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7F4E5" w14:textId="77777777" w:rsidR="00F351A7" w:rsidRPr="00E12350" w:rsidRDefault="00F351A7" w:rsidP="00E12350">
      <w:pPr>
        <w:pStyle w:val="Naslov2"/>
        <w:jc w:val="center"/>
        <w:rPr>
          <w:sz w:val="24"/>
          <w:szCs w:val="24"/>
        </w:rPr>
      </w:pPr>
      <w:r w:rsidRPr="00E12350">
        <w:rPr>
          <w:sz w:val="24"/>
          <w:szCs w:val="24"/>
        </w:rPr>
        <w:t>33634 Centar za profesionalnu rehabilitaciju Osijek</w:t>
      </w:r>
    </w:p>
    <w:p w14:paraId="09623288" w14:textId="77777777" w:rsidR="00E12350" w:rsidRDefault="00E12350" w:rsidP="00E12350">
      <w:pPr>
        <w:jc w:val="center"/>
        <w:rPr>
          <w:b/>
          <w:sz w:val="24"/>
          <w:szCs w:val="24"/>
        </w:rPr>
      </w:pPr>
    </w:p>
    <w:p w14:paraId="0A9890FE" w14:textId="77777777" w:rsidR="00E12350" w:rsidRDefault="00E12350" w:rsidP="00E12350">
      <w:pPr>
        <w:jc w:val="center"/>
        <w:rPr>
          <w:b/>
          <w:sz w:val="24"/>
          <w:szCs w:val="24"/>
        </w:rPr>
      </w:pPr>
      <w:r w:rsidRPr="00E12350">
        <w:rPr>
          <w:b/>
          <w:sz w:val="24"/>
          <w:szCs w:val="24"/>
        </w:rPr>
        <w:t>OBRAZLOŽENJE POSEBNOG DIJELA FINANCIJSKOG PLANA</w:t>
      </w:r>
    </w:p>
    <w:p w14:paraId="69B99D84" w14:textId="77777777" w:rsidR="00E12350" w:rsidRDefault="00E12350" w:rsidP="00E12350">
      <w:pPr>
        <w:jc w:val="center"/>
        <w:rPr>
          <w:b/>
          <w:sz w:val="24"/>
          <w:szCs w:val="24"/>
        </w:rPr>
      </w:pPr>
    </w:p>
    <w:p w14:paraId="13DAD554" w14:textId="19FF1447" w:rsidR="00F351A7" w:rsidRPr="00E12350" w:rsidRDefault="00F351A7" w:rsidP="00E12350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Centar za profesionalnu rehabilitaciju Osijek (u daljnjem tekstu: Centar) je javna ustanova osnovana Zakonom o profesionalnoj rehabilitaciji i zapošljavanju osoba s invaliditetom. </w:t>
      </w:r>
    </w:p>
    <w:p w14:paraId="4D36ACB7" w14:textId="77777777" w:rsidR="00F351A7" w:rsidRPr="00E12350" w:rsidRDefault="00F351A7" w:rsidP="00E12350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Osnivači Centra su Republika Hrvatska s osnivačkim udjelom od 40% i Osječko-baranjska županija s osnivačkim udjelom od 60%, s tim da od 26. siječnja 2019. godine Republika Hrvatska u cijelosti preuzima osnivačka prava nad Centrom. </w:t>
      </w:r>
    </w:p>
    <w:p w14:paraId="458CC0F9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Djelatnost Centra je pružanje usluga profesionalne rehabilitacije s ciljem uključivanja osoba s invaliditetom na tržište rada. </w:t>
      </w:r>
    </w:p>
    <w:p w14:paraId="43D3D7CA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Osim profesionalne rehabilitacije, Centar obavlja i djelatnost pružanja usluga privremenog smještaja ženama i djeci - žrtvama nasilja u obitelji. Usluga se pruža u skladu s propisima o socijalnoj skrbi, a uključuje smještaj, prehranu, brigu o zdravlju te psihosocijalnu i pravnu pomoć kao i senzibiliziranje javnosti za pitanja nasilja u obitelji i e-savjetovalište. </w:t>
      </w:r>
    </w:p>
    <w:p w14:paraId="310A373A" w14:textId="016BA214" w:rsidR="00F351A7" w:rsidRPr="00E12350" w:rsidRDefault="008A5E5B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Financijski plan</w:t>
      </w:r>
      <w:r w:rsidR="00F351A7" w:rsidRPr="00E12350">
        <w:rPr>
          <w:sz w:val="24"/>
          <w:szCs w:val="24"/>
        </w:rPr>
        <w:t xml:space="preserve"> Centra za 202</w:t>
      </w:r>
      <w:r w:rsidR="00705F86">
        <w:rPr>
          <w:sz w:val="24"/>
          <w:szCs w:val="24"/>
        </w:rPr>
        <w:t>4</w:t>
      </w:r>
      <w:r w:rsidR="00F351A7" w:rsidRPr="00E12350">
        <w:rPr>
          <w:sz w:val="24"/>
          <w:szCs w:val="24"/>
        </w:rPr>
        <w:t>.</w:t>
      </w:r>
      <w:r w:rsidRPr="00E12350">
        <w:rPr>
          <w:sz w:val="24"/>
          <w:szCs w:val="24"/>
        </w:rPr>
        <w:t xml:space="preserve"> </w:t>
      </w:r>
      <w:r w:rsidR="00F351A7" w:rsidRPr="00E12350">
        <w:rPr>
          <w:sz w:val="24"/>
          <w:szCs w:val="24"/>
        </w:rPr>
        <w:t>god. kao i projekcije za 202</w:t>
      </w:r>
      <w:r w:rsidR="00705F86">
        <w:rPr>
          <w:sz w:val="24"/>
          <w:szCs w:val="24"/>
        </w:rPr>
        <w:t>5</w:t>
      </w:r>
      <w:r w:rsidR="00060C60" w:rsidRPr="00E12350">
        <w:rPr>
          <w:sz w:val="24"/>
          <w:szCs w:val="24"/>
        </w:rPr>
        <w:t xml:space="preserve">. </w:t>
      </w:r>
      <w:r w:rsidR="004D6A82" w:rsidRPr="00E12350">
        <w:rPr>
          <w:sz w:val="24"/>
          <w:szCs w:val="24"/>
        </w:rPr>
        <w:t>-</w:t>
      </w:r>
      <w:r w:rsidR="00060C60" w:rsidRPr="00E12350">
        <w:rPr>
          <w:sz w:val="24"/>
          <w:szCs w:val="24"/>
        </w:rPr>
        <w:t xml:space="preserve"> 202</w:t>
      </w:r>
      <w:r w:rsidR="00705F86">
        <w:rPr>
          <w:sz w:val="24"/>
          <w:szCs w:val="24"/>
        </w:rPr>
        <w:t>6</w:t>
      </w:r>
      <w:r w:rsidR="00F351A7" w:rsidRPr="00E12350">
        <w:rPr>
          <w:sz w:val="24"/>
          <w:szCs w:val="24"/>
        </w:rPr>
        <w:t xml:space="preserve">. godinu usklađeni su s planiranom  dinamikom razvoja ustanove, očekivanom značajnom povećanju broja vještačenja osoba s invaliditetom (javni i privatni sektor kao i nezaposlene osobe), planiranom povećanju broja osoba s invaliditietom uključenih u profesionalnu rehabilitaciju, planiranoj dinamici zapošljavanja nedostajućih stručnjaka, odnosno popuni sistematiziranih radnih mjesta čime se značajno povećavaju  rashodi za zaposlene kao i rashodi za usluge. </w:t>
      </w:r>
    </w:p>
    <w:tbl>
      <w:tblPr>
        <w:tblStyle w:val="StilTablice"/>
        <w:tblW w:w="8704" w:type="dxa"/>
        <w:tblLayout w:type="fixed"/>
        <w:tblLook w:val="04A0" w:firstRow="1" w:lastRow="0" w:firstColumn="1" w:lastColumn="0" w:noHBand="0" w:noVBand="1"/>
      </w:tblPr>
      <w:tblGrid>
        <w:gridCol w:w="1443"/>
        <w:gridCol w:w="1448"/>
        <w:gridCol w:w="1448"/>
        <w:gridCol w:w="1420"/>
        <w:gridCol w:w="1528"/>
        <w:gridCol w:w="1417"/>
      </w:tblGrid>
      <w:tr w:rsidR="00F72EA6" w:rsidRPr="00E12350" w14:paraId="613121BD" w14:textId="6EDC2EFE" w:rsidTr="005F7F12">
        <w:tc>
          <w:tcPr>
            <w:tcW w:w="1443" w:type="dxa"/>
            <w:shd w:val="clear" w:color="auto" w:fill="B5C0D8"/>
          </w:tcPr>
          <w:p w14:paraId="6DEB5EAD" w14:textId="6B2D8474" w:rsidR="00F72EA6" w:rsidRPr="00E12350" w:rsidRDefault="00F72EA6" w:rsidP="0069546D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B5C0D8"/>
          </w:tcPr>
          <w:p w14:paraId="709FAD68" w14:textId="355F9277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705F86">
              <w:rPr>
                <w:rFonts w:cs="Times New Roman"/>
                <w:sz w:val="24"/>
                <w:szCs w:val="24"/>
              </w:rPr>
              <w:t>3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38CC51EA" w14:textId="68602501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705F86"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B5C0D8"/>
          </w:tcPr>
          <w:p w14:paraId="116F3D7A" w14:textId="6C571780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705F86"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B5C0D8"/>
          </w:tcPr>
          <w:p w14:paraId="73961F06" w14:textId="425ECC42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 w:rsidR="00705F86">
              <w:rPr>
                <w:rFonts w:cs="Times New Roman"/>
                <w:sz w:val="24"/>
                <w:szCs w:val="24"/>
              </w:rPr>
              <w:t>6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B5C0D8"/>
          </w:tcPr>
          <w:p w14:paraId="1003CBF3" w14:textId="5B994F35" w:rsidR="00F72EA6" w:rsidRPr="00E12350" w:rsidRDefault="00F72EA6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Indeks 202</w:t>
            </w:r>
            <w:r w:rsidR="00705F86"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/202</w:t>
            </w:r>
            <w:r w:rsidR="00705F86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05F86" w:rsidRPr="00E12350" w14:paraId="66973915" w14:textId="7CB3F5A0" w:rsidTr="005F7F12">
        <w:tc>
          <w:tcPr>
            <w:tcW w:w="1443" w:type="dxa"/>
          </w:tcPr>
          <w:p w14:paraId="4B0E13D8" w14:textId="34E5FF75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33634</w:t>
            </w:r>
          </w:p>
        </w:tc>
        <w:tc>
          <w:tcPr>
            <w:tcW w:w="1448" w:type="dxa"/>
          </w:tcPr>
          <w:p w14:paraId="2D940646" w14:textId="1F724D40" w:rsidR="00705F86" w:rsidRPr="00E12350" w:rsidRDefault="00705F86" w:rsidP="00705F86">
            <w:pPr>
              <w:jc w:val="right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1.262.046,00</w:t>
            </w:r>
          </w:p>
        </w:tc>
        <w:tc>
          <w:tcPr>
            <w:tcW w:w="1448" w:type="dxa"/>
          </w:tcPr>
          <w:p w14:paraId="22C16BCC" w14:textId="475F2D8B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1.263.856,00</w:t>
            </w:r>
          </w:p>
        </w:tc>
        <w:tc>
          <w:tcPr>
            <w:tcW w:w="1420" w:type="dxa"/>
          </w:tcPr>
          <w:p w14:paraId="5961E5CA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</w:p>
          <w:p w14:paraId="1BB95B50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1.268.024,00</w:t>
            </w:r>
          </w:p>
          <w:p w14:paraId="715125B5" w14:textId="29631679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1D4E65AE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</w:p>
          <w:p w14:paraId="087A22F1" w14:textId="0A7F4F80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291.227,00</w:t>
            </w:r>
          </w:p>
          <w:p w14:paraId="51207E39" w14:textId="33596B6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2FEDA" w14:textId="76545EB1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E123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E12350">
              <w:rPr>
                <w:sz w:val="24"/>
                <w:szCs w:val="24"/>
              </w:rPr>
              <w:t>0</w:t>
            </w:r>
          </w:p>
        </w:tc>
      </w:tr>
    </w:tbl>
    <w:p w14:paraId="5275B571" w14:textId="509B26D4" w:rsidR="00F351A7" w:rsidRPr="00E12350" w:rsidRDefault="00F351A7" w:rsidP="00F351A7">
      <w:pPr>
        <w:jc w:val="left"/>
        <w:rPr>
          <w:sz w:val="24"/>
          <w:szCs w:val="24"/>
        </w:rPr>
      </w:pPr>
    </w:p>
    <w:p w14:paraId="08BE8F97" w14:textId="77777777" w:rsidR="00F351A7" w:rsidRPr="00E12350" w:rsidRDefault="00F351A7" w:rsidP="00F351A7">
      <w:pPr>
        <w:pStyle w:val="Naslov3"/>
        <w:rPr>
          <w:rFonts w:cs="Times New Roman"/>
          <w:sz w:val="24"/>
          <w:szCs w:val="24"/>
        </w:rPr>
      </w:pPr>
      <w:r w:rsidRPr="00E12350">
        <w:rPr>
          <w:rFonts w:cs="Times New Roman"/>
          <w:sz w:val="24"/>
          <w:szCs w:val="24"/>
        </w:rPr>
        <w:t>3301 AKTIVNA POLITIKA TRŽIŠTA RADA</w:t>
      </w:r>
    </w:p>
    <w:tbl>
      <w:tblPr>
        <w:tblStyle w:val="StilTablice"/>
        <w:tblW w:w="8704" w:type="dxa"/>
        <w:tblLayout w:type="fixed"/>
        <w:tblLook w:val="04A0" w:firstRow="1" w:lastRow="0" w:firstColumn="1" w:lastColumn="0" w:noHBand="0" w:noVBand="1"/>
      </w:tblPr>
      <w:tblGrid>
        <w:gridCol w:w="1443"/>
        <w:gridCol w:w="1448"/>
        <w:gridCol w:w="1448"/>
        <w:gridCol w:w="1420"/>
        <w:gridCol w:w="1528"/>
        <w:gridCol w:w="1417"/>
      </w:tblGrid>
      <w:tr w:rsidR="00705F86" w:rsidRPr="00E12350" w14:paraId="065A02DA" w14:textId="77777777" w:rsidTr="005F7F12">
        <w:tc>
          <w:tcPr>
            <w:tcW w:w="1443" w:type="dxa"/>
            <w:shd w:val="clear" w:color="auto" w:fill="B5C0D8"/>
          </w:tcPr>
          <w:p w14:paraId="4E976544" w14:textId="77777777" w:rsidR="00705F86" w:rsidRPr="00E12350" w:rsidRDefault="00705F86" w:rsidP="00705F8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8" w:type="dxa"/>
            <w:shd w:val="clear" w:color="auto" w:fill="B5C0D8"/>
          </w:tcPr>
          <w:p w14:paraId="2114BC38" w14:textId="0C491886" w:rsidR="00705F86" w:rsidRPr="00E12350" w:rsidRDefault="00705F86" w:rsidP="00705F8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48" w:type="dxa"/>
            <w:shd w:val="clear" w:color="auto" w:fill="B5C0D8"/>
          </w:tcPr>
          <w:p w14:paraId="33857401" w14:textId="56DE7AAD" w:rsidR="00705F86" w:rsidRPr="00E12350" w:rsidRDefault="00705F86" w:rsidP="00705F8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20" w:type="dxa"/>
            <w:shd w:val="clear" w:color="auto" w:fill="B5C0D8"/>
          </w:tcPr>
          <w:p w14:paraId="21C02507" w14:textId="385A7BD4" w:rsidR="00705F86" w:rsidRPr="00E12350" w:rsidRDefault="00705F86" w:rsidP="00705F8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shd w:val="clear" w:color="auto" w:fill="B5C0D8"/>
          </w:tcPr>
          <w:p w14:paraId="63594F23" w14:textId="6A771ED1" w:rsidR="00705F86" w:rsidRPr="00E12350" w:rsidRDefault="00705F86" w:rsidP="00705F8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Plan 202</w:t>
            </w:r>
            <w:r>
              <w:rPr>
                <w:rFonts w:cs="Times New Roman"/>
                <w:sz w:val="24"/>
                <w:szCs w:val="24"/>
              </w:rPr>
              <w:t>6</w:t>
            </w:r>
            <w:r w:rsidRPr="00E1235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B5C0D8"/>
          </w:tcPr>
          <w:p w14:paraId="743DEA7F" w14:textId="740DABD3" w:rsidR="00705F86" w:rsidRPr="00E12350" w:rsidRDefault="00705F86" w:rsidP="00705F8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Indeks 202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/202</w:t>
            </w: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05F86" w:rsidRPr="00E12350" w14:paraId="66B70F69" w14:textId="77777777" w:rsidTr="005F7F12">
        <w:tc>
          <w:tcPr>
            <w:tcW w:w="1443" w:type="dxa"/>
          </w:tcPr>
          <w:p w14:paraId="462C0A49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33634</w:t>
            </w:r>
          </w:p>
        </w:tc>
        <w:tc>
          <w:tcPr>
            <w:tcW w:w="1448" w:type="dxa"/>
          </w:tcPr>
          <w:p w14:paraId="229368FD" w14:textId="606A7F00" w:rsidR="00705F86" w:rsidRPr="00E12350" w:rsidRDefault="00705F86" w:rsidP="00705F86">
            <w:pPr>
              <w:jc w:val="right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1.262.046,00</w:t>
            </w:r>
          </w:p>
        </w:tc>
        <w:tc>
          <w:tcPr>
            <w:tcW w:w="1448" w:type="dxa"/>
          </w:tcPr>
          <w:p w14:paraId="0C2F7CEB" w14:textId="6D09A348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1.263.856,00</w:t>
            </w:r>
          </w:p>
        </w:tc>
        <w:tc>
          <w:tcPr>
            <w:tcW w:w="1420" w:type="dxa"/>
          </w:tcPr>
          <w:p w14:paraId="4F80D0BD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</w:p>
          <w:p w14:paraId="1BD4D2C1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1.268.024,00</w:t>
            </w:r>
          </w:p>
          <w:p w14:paraId="14D7F008" w14:textId="25C9F320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14:paraId="4EA605C3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</w:p>
          <w:p w14:paraId="5237E6E6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291.227,00</w:t>
            </w:r>
          </w:p>
          <w:p w14:paraId="6BF91362" w14:textId="77777777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99647" w14:textId="287134B8" w:rsidR="00705F86" w:rsidRPr="00E12350" w:rsidRDefault="00705F86" w:rsidP="00705F86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</w:t>
            </w:r>
            <w:r w:rsidRPr="00E1235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E12350">
              <w:rPr>
                <w:sz w:val="24"/>
                <w:szCs w:val="24"/>
              </w:rPr>
              <w:t>0</w:t>
            </w:r>
          </w:p>
        </w:tc>
      </w:tr>
    </w:tbl>
    <w:p w14:paraId="3426104A" w14:textId="144C5B19" w:rsidR="00F351A7" w:rsidRPr="00E12350" w:rsidRDefault="00E12350" w:rsidP="00F351A7">
      <w:pPr>
        <w:pStyle w:val="Naslov8"/>
        <w:ind w:firstLine="708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="00F351A7" w:rsidRPr="00E12350">
        <w:rPr>
          <w:sz w:val="24"/>
          <w:szCs w:val="24"/>
        </w:rPr>
        <w:t xml:space="preserve">ilj 1. Povećanje broja osoba s invaliditetom uključenih u usluge profesionalne rehabilitacije </w:t>
      </w:r>
    </w:p>
    <w:p w14:paraId="334BB209" w14:textId="77777777" w:rsidR="00F351A7" w:rsidRPr="00E12350" w:rsidRDefault="00F351A7" w:rsidP="00F351A7">
      <w:pPr>
        <w:pStyle w:val="Naslov8"/>
        <w:ind w:firstLine="70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Cilj 2. Povećanje dostupnosti usluga privremenog smještaja žrtvama nasilja u obitelji </w:t>
      </w:r>
    </w:p>
    <w:p w14:paraId="6149589C" w14:textId="77777777" w:rsid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   </w:t>
      </w:r>
    </w:p>
    <w:p w14:paraId="02B56090" w14:textId="55D938BB" w:rsidR="00F351A7" w:rsidRP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 xml:space="preserve"> Pokazatelji učinka</w:t>
      </w:r>
    </w:p>
    <w:tbl>
      <w:tblPr>
        <w:tblStyle w:val="Stil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1957"/>
        <w:gridCol w:w="2049"/>
        <w:gridCol w:w="923"/>
        <w:gridCol w:w="1074"/>
        <w:gridCol w:w="981"/>
        <w:gridCol w:w="1074"/>
        <w:gridCol w:w="1074"/>
        <w:gridCol w:w="1074"/>
      </w:tblGrid>
      <w:tr w:rsidR="00F351A7" w:rsidRPr="00E12350" w14:paraId="7D4A4AEE" w14:textId="77777777" w:rsidTr="008F71D2">
        <w:tc>
          <w:tcPr>
            <w:tcW w:w="2292" w:type="dxa"/>
            <w:shd w:val="clear" w:color="auto" w:fill="B5C0D8"/>
          </w:tcPr>
          <w:p w14:paraId="03461F8D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Pokazatelj učinka</w:t>
            </w:r>
          </w:p>
        </w:tc>
        <w:tc>
          <w:tcPr>
            <w:tcW w:w="2292" w:type="dxa"/>
            <w:shd w:val="clear" w:color="auto" w:fill="B5C0D8"/>
          </w:tcPr>
          <w:p w14:paraId="34351049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Definicija</w:t>
            </w:r>
          </w:p>
        </w:tc>
        <w:tc>
          <w:tcPr>
            <w:tcW w:w="937" w:type="dxa"/>
            <w:shd w:val="clear" w:color="auto" w:fill="B5C0D8"/>
          </w:tcPr>
          <w:p w14:paraId="72BE837F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Jedinica</w:t>
            </w:r>
          </w:p>
        </w:tc>
        <w:tc>
          <w:tcPr>
            <w:tcW w:w="937" w:type="dxa"/>
            <w:shd w:val="clear" w:color="auto" w:fill="B5C0D8"/>
          </w:tcPr>
          <w:p w14:paraId="11C7A689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Polazna vrijednost</w:t>
            </w:r>
          </w:p>
        </w:tc>
        <w:tc>
          <w:tcPr>
            <w:tcW w:w="937" w:type="dxa"/>
            <w:shd w:val="clear" w:color="auto" w:fill="B5C0D8"/>
          </w:tcPr>
          <w:p w14:paraId="334C91F0" w14:textId="77777777" w:rsidR="00F351A7" w:rsidRPr="00E12350" w:rsidRDefault="00F351A7" w:rsidP="00CE4CA4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Izvor podataka</w:t>
            </w:r>
          </w:p>
        </w:tc>
        <w:tc>
          <w:tcPr>
            <w:tcW w:w="937" w:type="dxa"/>
            <w:shd w:val="clear" w:color="auto" w:fill="B5C0D8"/>
          </w:tcPr>
          <w:p w14:paraId="1B87788F" w14:textId="1E801AC8" w:rsidR="00F351A7" w:rsidRPr="00E12350" w:rsidRDefault="00F351A7" w:rsidP="00705F86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705F86">
              <w:rPr>
                <w:rFonts w:cs="Times New Roman"/>
                <w:sz w:val="24"/>
                <w:szCs w:val="24"/>
              </w:rPr>
              <w:t>4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937" w:type="dxa"/>
            <w:shd w:val="clear" w:color="auto" w:fill="B5C0D8"/>
          </w:tcPr>
          <w:p w14:paraId="3728CDA8" w14:textId="3F309E5D" w:rsidR="00F351A7" w:rsidRPr="00E12350" w:rsidRDefault="00F351A7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705F86">
              <w:rPr>
                <w:rFonts w:cs="Times New Roman"/>
                <w:sz w:val="24"/>
                <w:szCs w:val="24"/>
              </w:rPr>
              <w:t>5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  <w:tc>
          <w:tcPr>
            <w:tcW w:w="937" w:type="dxa"/>
            <w:shd w:val="clear" w:color="auto" w:fill="B5C0D8"/>
          </w:tcPr>
          <w:p w14:paraId="3366795A" w14:textId="5006B020" w:rsidR="00F351A7" w:rsidRPr="00E12350" w:rsidRDefault="00F351A7" w:rsidP="00743FB3">
            <w:pPr>
              <w:pStyle w:val="CellHeader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Ciljana vrijednost (202</w:t>
            </w:r>
            <w:r w:rsidR="00705F86">
              <w:rPr>
                <w:rFonts w:cs="Times New Roman"/>
                <w:sz w:val="24"/>
                <w:szCs w:val="24"/>
              </w:rPr>
              <w:t>6</w:t>
            </w:r>
            <w:r w:rsidRPr="00E12350">
              <w:rPr>
                <w:rFonts w:cs="Times New Roman"/>
                <w:sz w:val="24"/>
                <w:szCs w:val="24"/>
              </w:rPr>
              <w:t>.)</w:t>
            </w:r>
          </w:p>
        </w:tc>
      </w:tr>
      <w:tr w:rsidR="00F351A7" w:rsidRPr="00E12350" w14:paraId="562284B0" w14:textId="77777777" w:rsidTr="008F71D2">
        <w:tc>
          <w:tcPr>
            <w:tcW w:w="2292" w:type="dxa"/>
            <w:vAlign w:val="top"/>
          </w:tcPr>
          <w:p w14:paraId="2629997A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Povećan broj osoba s invaliditetom uključenih u usluge profesionalne rehabilitacije</w:t>
            </w:r>
          </w:p>
        </w:tc>
        <w:tc>
          <w:tcPr>
            <w:tcW w:w="2292" w:type="dxa"/>
            <w:vAlign w:val="top"/>
          </w:tcPr>
          <w:p w14:paraId="24F1B177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Usluge profesionalne rehabilitacije obuhvaćaju mjere i aktivnosti koje se provode s ciljem osposobljavanja i zapošljavanja osoba s invaliditetom</w:t>
            </w:r>
          </w:p>
        </w:tc>
        <w:tc>
          <w:tcPr>
            <w:tcW w:w="937" w:type="dxa"/>
          </w:tcPr>
          <w:p w14:paraId="6731FB65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Broj</w:t>
            </w:r>
          </w:p>
        </w:tc>
        <w:tc>
          <w:tcPr>
            <w:tcW w:w="937" w:type="dxa"/>
          </w:tcPr>
          <w:p w14:paraId="03863161" w14:textId="33C1EC35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390</w:t>
            </w:r>
          </w:p>
        </w:tc>
        <w:tc>
          <w:tcPr>
            <w:tcW w:w="937" w:type="dxa"/>
          </w:tcPr>
          <w:p w14:paraId="4E2107FD" w14:textId="77777777" w:rsidR="00F351A7" w:rsidRPr="00E12350" w:rsidRDefault="00F351A7" w:rsidP="00CE4CA4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CPR Osijek</w:t>
            </w:r>
          </w:p>
        </w:tc>
        <w:tc>
          <w:tcPr>
            <w:tcW w:w="937" w:type="dxa"/>
          </w:tcPr>
          <w:p w14:paraId="643C6620" w14:textId="6614055E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432</w:t>
            </w:r>
          </w:p>
        </w:tc>
        <w:tc>
          <w:tcPr>
            <w:tcW w:w="937" w:type="dxa"/>
          </w:tcPr>
          <w:p w14:paraId="7C26C512" w14:textId="44EC8F65" w:rsidR="00F351A7" w:rsidRPr="00E12350" w:rsidRDefault="00877401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432</w:t>
            </w:r>
          </w:p>
        </w:tc>
        <w:tc>
          <w:tcPr>
            <w:tcW w:w="937" w:type="dxa"/>
          </w:tcPr>
          <w:p w14:paraId="76632F82" w14:textId="1497EFA0" w:rsidR="00F351A7" w:rsidRPr="00E12350" w:rsidRDefault="00DA05EB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43</w:t>
            </w:r>
            <w:r w:rsidR="00705F86">
              <w:rPr>
                <w:sz w:val="24"/>
                <w:szCs w:val="24"/>
              </w:rPr>
              <w:t>5</w:t>
            </w:r>
          </w:p>
        </w:tc>
      </w:tr>
      <w:tr w:rsidR="00F351A7" w:rsidRPr="00E12350" w14:paraId="13884062" w14:textId="77777777" w:rsidTr="008F71D2">
        <w:tc>
          <w:tcPr>
            <w:tcW w:w="2292" w:type="dxa"/>
            <w:vAlign w:val="top"/>
          </w:tcPr>
          <w:p w14:paraId="05493486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Povećan broj korisnika usluga privremenog smještaja</w:t>
            </w:r>
          </w:p>
        </w:tc>
        <w:tc>
          <w:tcPr>
            <w:tcW w:w="2292" w:type="dxa"/>
            <w:vAlign w:val="top"/>
          </w:tcPr>
          <w:p w14:paraId="6470B153" w14:textId="77777777" w:rsidR="00F351A7" w:rsidRPr="00E12350" w:rsidRDefault="00F351A7" w:rsidP="00CE4CA4">
            <w:pPr>
              <w:pStyle w:val="CellColumn"/>
              <w:jc w:val="left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Skrb o ženama i djeci žrtvama nasilja u obitelji ostvaruje se kroz pružanje usluga privremenog smještaja</w:t>
            </w:r>
          </w:p>
        </w:tc>
        <w:tc>
          <w:tcPr>
            <w:tcW w:w="937" w:type="dxa"/>
          </w:tcPr>
          <w:p w14:paraId="524FA347" w14:textId="77777777" w:rsidR="00F351A7" w:rsidRPr="00E12350" w:rsidRDefault="00F351A7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Broj</w:t>
            </w:r>
          </w:p>
        </w:tc>
        <w:tc>
          <w:tcPr>
            <w:tcW w:w="937" w:type="dxa"/>
          </w:tcPr>
          <w:p w14:paraId="5437CABC" w14:textId="20B563D8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80</w:t>
            </w:r>
          </w:p>
        </w:tc>
        <w:tc>
          <w:tcPr>
            <w:tcW w:w="937" w:type="dxa"/>
          </w:tcPr>
          <w:p w14:paraId="7B69765E" w14:textId="77777777" w:rsidR="00F351A7" w:rsidRPr="00E12350" w:rsidRDefault="00F351A7" w:rsidP="00CE4CA4">
            <w:pPr>
              <w:pStyle w:val="CellColumn"/>
              <w:jc w:val="center"/>
              <w:rPr>
                <w:rFonts w:cs="Times New Roman"/>
                <w:sz w:val="24"/>
                <w:szCs w:val="24"/>
              </w:rPr>
            </w:pPr>
            <w:r w:rsidRPr="00E12350">
              <w:rPr>
                <w:rFonts w:cs="Times New Roman"/>
                <w:sz w:val="24"/>
                <w:szCs w:val="24"/>
              </w:rPr>
              <w:t>CPR Osijek</w:t>
            </w:r>
          </w:p>
        </w:tc>
        <w:tc>
          <w:tcPr>
            <w:tcW w:w="937" w:type="dxa"/>
          </w:tcPr>
          <w:p w14:paraId="17EEFFD1" w14:textId="248EAFF0" w:rsidR="00F351A7" w:rsidRPr="00E12350" w:rsidRDefault="00743FB3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</w:t>
            </w:r>
            <w:r w:rsidR="00086F71" w:rsidRPr="00E12350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14:paraId="46D8BE95" w14:textId="0E6238D5" w:rsidR="00F351A7" w:rsidRPr="00E12350" w:rsidRDefault="00877401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</w:t>
            </w:r>
            <w:r w:rsidR="00F351A7" w:rsidRPr="00E12350">
              <w:rPr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14:paraId="041422D0" w14:textId="26692E8E" w:rsidR="00F351A7" w:rsidRPr="00E12350" w:rsidRDefault="00DA05EB" w:rsidP="00CE4CA4">
            <w:pPr>
              <w:jc w:val="center"/>
              <w:rPr>
                <w:sz w:val="24"/>
                <w:szCs w:val="24"/>
              </w:rPr>
            </w:pPr>
            <w:r w:rsidRPr="00E12350">
              <w:rPr>
                <w:sz w:val="24"/>
                <w:szCs w:val="24"/>
              </w:rPr>
              <w:t>9</w:t>
            </w:r>
            <w:r w:rsidR="00705F86">
              <w:rPr>
                <w:sz w:val="24"/>
                <w:szCs w:val="24"/>
              </w:rPr>
              <w:t>5</w:t>
            </w:r>
          </w:p>
        </w:tc>
      </w:tr>
    </w:tbl>
    <w:p w14:paraId="6D1AB9A1" w14:textId="77777777" w:rsidR="00F351A7" w:rsidRPr="00E12350" w:rsidRDefault="00F351A7" w:rsidP="00F351A7">
      <w:pPr>
        <w:jc w:val="left"/>
        <w:rPr>
          <w:sz w:val="24"/>
          <w:szCs w:val="24"/>
        </w:rPr>
      </w:pPr>
    </w:p>
    <w:p w14:paraId="35504103" w14:textId="77777777" w:rsidR="00F351A7" w:rsidRPr="00E12350" w:rsidRDefault="00F351A7" w:rsidP="00F351A7">
      <w:pPr>
        <w:pStyle w:val="Naslov4"/>
        <w:rPr>
          <w:sz w:val="24"/>
          <w:szCs w:val="24"/>
        </w:rPr>
      </w:pPr>
      <w:r w:rsidRPr="00E12350">
        <w:rPr>
          <w:sz w:val="24"/>
          <w:szCs w:val="24"/>
        </w:rPr>
        <w:t>A921001 ADMINISTRACIJA I UPRAVLJANJE</w:t>
      </w:r>
    </w:p>
    <w:p w14:paraId="62DADCBD" w14:textId="77777777" w:rsidR="00F351A7" w:rsidRPr="00E12350" w:rsidRDefault="00F351A7" w:rsidP="00F351A7">
      <w:pPr>
        <w:pStyle w:val="Naslov8"/>
        <w:jc w:val="left"/>
        <w:rPr>
          <w:sz w:val="24"/>
          <w:szCs w:val="24"/>
        </w:rPr>
      </w:pPr>
      <w:r w:rsidRPr="00E12350">
        <w:rPr>
          <w:sz w:val="24"/>
          <w:szCs w:val="24"/>
        </w:rPr>
        <w:t>Zakonske i druge pravne osnove</w:t>
      </w:r>
    </w:p>
    <w:p w14:paraId="015337E6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Zakon o ustanovama - članak 57. t.1., članak 59. t.2</w:t>
      </w:r>
    </w:p>
    <w:p w14:paraId="709421FB" w14:textId="2C2BD4E1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Uredba o osnivanju Centra za profesionalnu rehabilitaciju Osijek – članak 10.</w:t>
      </w:r>
      <w:r w:rsidR="00705F86">
        <w:rPr>
          <w:sz w:val="24"/>
          <w:szCs w:val="24"/>
        </w:rPr>
        <w:t xml:space="preserve"> </w:t>
      </w:r>
      <w:r w:rsidRPr="00E12350">
        <w:rPr>
          <w:sz w:val="24"/>
          <w:szCs w:val="24"/>
        </w:rPr>
        <w:t>stavak 1. i članak 11. stavak 2.</w:t>
      </w:r>
    </w:p>
    <w:p w14:paraId="7DE8998F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Zakon o profesionalnoj rehabilitaciji i zapošljavanju osoba s invaliditetom - članak 17. stavak 1. i 2.</w:t>
      </w:r>
    </w:p>
    <w:p w14:paraId="5F580699" w14:textId="0C21DBEF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Zakon o socijalnoj skrbi – članak </w:t>
      </w:r>
      <w:r w:rsidR="004C4A00" w:rsidRPr="00E12350">
        <w:rPr>
          <w:sz w:val="24"/>
          <w:szCs w:val="24"/>
        </w:rPr>
        <w:t>287.</w:t>
      </w:r>
    </w:p>
    <w:p w14:paraId="4F01FAF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Pravilnik o profesionalnoj rehabilitaciji i centrima za profesionalnu rehabilitaciju osoba s invaliditetom - članak 20.</w:t>
      </w:r>
    </w:p>
    <w:p w14:paraId="1A05B85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Statut Centra za profesionalnu rehabilitaciju Osijek – članak 2., 40., 41. stavak 1. i 42. stavak 1.</w:t>
      </w:r>
    </w:p>
    <w:p w14:paraId="687D9694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 xml:space="preserve">Pravilnik o unutarnjem redu Centra za profesionalnu rehabilitaciju Osijek </w:t>
      </w:r>
    </w:p>
    <w:p w14:paraId="350695B7" w14:textId="77777777" w:rsidR="00F351A7" w:rsidRPr="00E12350" w:rsidRDefault="00F351A7" w:rsidP="00F351A7">
      <w:pPr>
        <w:rPr>
          <w:sz w:val="24"/>
          <w:szCs w:val="24"/>
        </w:rPr>
      </w:pPr>
      <w:r w:rsidRPr="00E12350">
        <w:rPr>
          <w:sz w:val="24"/>
          <w:szCs w:val="24"/>
        </w:rPr>
        <w:t>Pravilnik o radu Centra za profesionalnu rehabilitaciju Osijek</w:t>
      </w:r>
    </w:p>
    <w:p w14:paraId="10DCB3DD" w14:textId="11220F2B" w:rsidR="00E12350" w:rsidRDefault="00705F86" w:rsidP="00E02DB8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Pravilnik o unutarnjem ustrojstvu i sistematizaciji radnih mjesta Centra za profesionalnu rehabilitaciju Osijek</w:t>
      </w:r>
      <w:r w:rsidR="00A27AA0">
        <w:rPr>
          <w:sz w:val="24"/>
          <w:szCs w:val="24"/>
        </w:rPr>
        <w:t>.</w:t>
      </w:r>
    </w:p>
    <w:p w14:paraId="125F483D" w14:textId="77777777" w:rsidR="00A27AA0" w:rsidRDefault="00A27AA0" w:rsidP="00E02DB8">
      <w:pPr>
        <w:rPr>
          <w:sz w:val="24"/>
          <w:szCs w:val="24"/>
        </w:rPr>
      </w:pPr>
    </w:p>
    <w:p w14:paraId="302BFCE7" w14:textId="77777777" w:rsidR="00A27AA0" w:rsidRDefault="00A27AA0" w:rsidP="00E02DB8">
      <w:pPr>
        <w:rPr>
          <w:sz w:val="24"/>
          <w:szCs w:val="24"/>
        </w:rPr>
      </w:pPr>
    </w:p>
    <w:p w14:paraId="3D4722D4" w14:textId="6EC71226" w:rsidR="00C02C08" w:rsidRPr="00E12350" w:rsidRDefault="00C111C4" w:rsidP="00E02DB8">
      <w:pPr>
        <w:rPr>
          <w:sz w:val="24"/>
          <w:szCs w:val="24"/>
        </w:rPr>
      </w:pPr>
      <w:r w:rsidRPr="00E12350">
        <w:rPr>
          <w:sz w:val="24"/>
          <w:szCs w:val="24"/>
        </w:rPr>
        <w:t>O</w:t>
      </w:r>
      <w:r w:rsidR="007A6CB3" w:rsidRPr="00E12350">
        <w:rPr>
          <w:sz w:val="24"/>
          <w:szCs w:val="24"/>
        </w:rPr>
        <w:t xml:space="preserve">sijek, </w:t>
      </w:r>
      <w:r w:rsidR="009E381B" w:rsidRPr="00E12350">
        <w:rPr>
          <w:sz w:val="24"/>
          <w:szCs w:val="24"/>
        </w:rPr>
        <w:t>2</w:t>
      </w:r>
      <w:r w:rsidR="00A27AA0">
        <w:rPr>
          <w:sz w:val="24"/>
          <w:szCs w:val="24"/>
        </w:rPr>
        <w:t>6</w:t>
      </w:r>
      <w:r w:rsidR="009E381B" w:rsidRPr="00E12350">
        <w:rPr>
          <w:sz w:val="24"/>
          <w:szCs w:val="24"/>
        </w:rPr>
        <w:t>.09.202</w:t>
      </w:r>
      <w:r w:rsidR="00A27AA0">
        <w:rPr>
          <w:sz w:val="24"/>
          <w:szCs w:val="24"/>
        </w:rPr>
        <w:t>3</w:t>
      </w:r>
      <w:r w:rsidR="009E381B" w:rsidRPr="00E12350">
        <w:rPr>
          <w:sz w:val="24"/>
          <w:szCs w:val="24"/>
        </w:rPr>
        <w:t>.</w:t>
      </w:r>
    </w:p>
    <w:p w14:paraId="1AEF16C6" w14:textId="77777777" w:rsidR="00E12350" w:rsidRPr="00E12350" w:rsidRDefault="00E12350" w:rsidP="00E02DB8">
      <w:pPr>
        <w:rPr>
          <w:sz w:val="24"/>
          <w:szCs w:val="24"/>
        </w:rPr>
      </w:pPr>
    </w:p>
    <w:p w14:paraId="6897DA4F" w14:textId="360581C6" w:rsidR="007A6CB3" w:rsidRPr="00E12350" w:rsidRDefault="00A27AA0" w:rsidP="00E02DB8">
      <w:pPr>
        <w:rPr>
          <w:sz w:val="24"/>
          <w:szCs w:val="24"/>
        </w:rPr>
      </w:pPr>
      <w:r>
        <w:rPr>
          <w:sz w:val="24"/>
          <w:szCs w:val="24"/>
        </w:rPr>
        <w:t>KLASA:</w:t>
      </w:r>
      <w:r w:rsidR="000F61D4">
        <w:rPr>
          <w:sz w:val="24"/>
          <w:szCs w:val="24"/>
        </w:rPr>
        <w:t xml:space="preserve"> 400-01/23-01/04</w:t>
      </w:r>
    </w:p>
    <w:p w14:paraId="2F98BAC5" w14:textId="11E8C14D" w:rsidR="007A6CB3" w:rsidRPr="00E12350" w:rsidRDefault="00A27AA0" w:rsidP="00E02DB8">
      <w:pPr>
        <w:rPr>
          <w:sz w:val="24"/>
          <w:szCs w:val="24"/>
        </w:rPr>
      </w:pPr>
      <w:r>
        <w:rPr>
          <w:sz w:val="24"/>
          <w:szCs w:val="24"/>
        </w:rPr>
        <w:t>URBROJ:</w:t>
      </w:r>
      <w:r w:rsidR="000F61D4">
        <w:rPr>
          <w:sz w:val="24"/>
          <w:szCs w:val="24"/>
        </w:rPr>
        <w:t xml:space="preserve"> 2158-88-05-01-23-08</w:t>
      </w:r>
    </w:p>
    <w:sectPr w:rsidR="007A6CB3" w:rsidRPr="00E12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1A7"/>
    <w:rsid w:val="00015E71"/>
    <w:rsid w:val="000418E0"/>
    <w:rsid w:val="00060C60"/>
    <w:rsid w:val="00086F71"/>
    <w:rsid w:val="00091403"/>
    <w:rsid w:val="000F3352"/>
    <w:rsid w:val="000F61D4"/>
    <w:rsid w:val="00100D48"/>
    <w:rsid w:val="0010777E"/>
    <w:rsid w:val="00161E4C"/>
    <w:rsid w:val="00173F2E"/>
    <w:rsid w:val="001A3645"/>
    <w:rsid w:val="001C5CF1"/>
    <w:rsid w:val="00246ECE"/>
    <w:rsid w:val="00253044"/>
    <w:rsid w:val="002D4150"/>
    <w:rsid w:val="002E35C2"/>
    <w:rsid w:val="003235E1"/>
    <w:rsid w:val="0034355C"/>
    <w:rsid w:val="003706DD"/>
    <w:rsid w:val="003F307D"/>
    <w:rsid w:val="004009A2"/>
    <w:rsid w:val="004014C5"/>
    <w:rsid w:val="00406F2D"/>
    <w:rsid w:val="004270F1"/>
    <w:rsid w:val="00485001"/>
    <w:rsid w:val="004C4A00"/>
    <w:rsid w:val="004D6A82"/>
    <w:rsid w:val="004E6C34"/>
    <w:rsid w:val="005F7F12"/>
    <w:rsid w:val="00620503"/>
    <w:rsid w:val="006240A1"/>
    <w:rsid w:val="006361B7"/>
    <w:rsid w:val="0069546D"/>
    <w:rsid w:val="006B763D"/>
    <w:rsid w:val="006C254E"/>
    <w:rsid w:val="00705F86"/>
    <w:rsid w:val="00740964"/>
    <w:rsid w:val="00743FB3"/>
    <w:rsid w:val="00744973"/>
    <w:rsid w:val="007A505B"/>
    <w:rsid w:val="007A6CB3"/>
    <w:rsid w:val="007D53C8"/>
    <w:rsid w:val="00813E37"/>
    <w:rsid w:val="00877401"/>
    <w:rsid w:val="00892C82"/>
    <w:rsid w:val="00893DAB"/>
    <w:rsid w:val="008A5E5B"/>
    <w:rsid w:val="008D315F"/>
    <w:rsid w:val="008F71D2"/>
    <w:rsid w:val="009A09FE"/>
    <w:rsid w:val="009D6DC6"/>
    <w:rsid w:val="009E03A9"/>
    <w:rsid w:val="009E381B"/>
    <w:rsid w:val="00A27AA0"/>
    <w:rsid w:val="00A55CCD"/>
    <w:rsid w:val="00A82000"/>
    <w:rsid w:val="00AA4DBF"/>
    <w:rsid w:val="00AE5218"/>
    <w:rsid w:val="00B04139"/>
    <w:rsid w:val="00B1099C"/>
    <w:rsid w:val="00B1595E"/>
    <w:rsid w:val="00BA5E2E"/>
    <w:rsid w:val="00BE7060"/>
    <w:rsid w:val="00C02C08"/>
    <w:rsid w:val="00C111C4"/>
    <w:rsid w:val="00C17DB2"/>
    <w:rsid w:val="00C51882"/>
    <w:rsid w:val="00C75743"/>
    <w:rsid w:val="00C94C0C"/>
    <w:rsid w:val="00C94C3C"/>
    <w:rsid w:val="00CD0D0C"/>
    <w:rsid w:val="00CD12F7"/>
    <w:rsid w:val="00D13753"/>
    <w:rsid w:val="00DA05EB"/>
    <w:rsid w:val="00E02DB8"/>
    <w:rsid w:val="00E12350"/>
    <w:rsid w:val="00E14C0B"/>
    <w:rsid w:val="00E16111"/>
    <w:rsid w:val="00E32726"/>
    <w:rsid w:val="00E57486"/>
    <w:rsid w:val="00E701B6"/>
    <w:rsid w:val="00E9551B"/>
    <w:rsid w:val="00EA74C9"/>
    <w:rsid w:val="00EC5894"/>
    <w:rsid w:val="00F351A7"/>
    <w:rsid w:val="00F72EA6"/>
    <w:rsid w:val="00F814E7"/>
    <w:rsid w:val="00F967BF"/>
    <w:rsid w:val="00FA3941"/>
    <w:rsid w:val="00FA574A"/>
    <w:rsid w:val="00FD33ED"/>
    <w:rsid w:val="00FE7111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F72C"/>
  <w15:docId w15:val="{14A00F80-8781-474A-82DA-73CAC8A5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1A7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2">
    <w:name w:val="heading 2"/>
    <w:basedOn w:val="Normal"/>
    <w:next w:val="Normal"/>
    <w:link w:val="Naslov2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351A7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F351A7"/>
    <w:pPr>
      <w:keepNext/>
      <w:keepLines/>
      <w:outlineLvl w:val="7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F351A7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351A7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F351A7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F351A7"/>
    <w:rPr>
      <w:rFonts w:ascii="Times New Roman" w:eastAsia="Times New Roman" w:hAnsi="Times New Roman" w:cs="Times New Roman"/>
      <w:b/>
      <w:szCs w:val="20"/>
      <w:lang w:val="sl-SI"/>
    </w:rPr>
  </w:style>
  <w:style w:type="paragraph" w:customStyle="1" w:styleId="CellHeader">
    <w:name w:val="CellHeader"/>
    <w:basedOn w:val="Normal"/>
    <w:qFormat/>
    <w:rsid w:val="00F351A7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F351A7"/>
  </w:style>
  <w:style w:type="table" w:customStyle="1" w:styleId="StilTablice">
    <w:name w:val="StilTablice"/>
    <w:basedOn w:val="Obinatablica"/>
    <w:uiPriority w:val="99"/>
    <w:rsid w:val="00F351A7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Referencakomentara">
    <w:name w:val="annotation reference"/>
    <w:basedOn w:val="Zadanifontodlomka"/>
    <w:uiPriority w:val="99"/>
    <w:semiHidden/>
    <w:unhideWhenUsed/>
    <w:rsid w:val="00F35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51A7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51A7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51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51A7"/>
    <w:rPr>
      <w:rFonts w:ascii="Segoe UI" w:eastAsia="Times New Roman" w:hAnsi="Segoe UI" w:cs="Segoe UI"/>
      <w:sz w:val="18"/>
      <w:szCs w:val="18"/>
      <w:lang w:val="sl-SI"/>
    </w:rPr>
  </w:style>
  <w:style w:type="table" w:styleId="Reetkatablice">
    <w:name w:val="Table Grid"/>
    <w:basedOn w:val="Obinatablica"/>
    <w:uiPriority w:val="39"/>
    <w:rsid w:val="00343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375A9-7BDE-4F72-8956-154F9F438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</dc:creator>
  <cp:lastModifiedBy>Atubanjski</cp:lastModifiedBy>
  <cp:revision>29</cp:revision>
  <cp:lastPrinted>2021-09-15T07:57:00Z</cp:lastPrinted>
  <dcterms:created xsi:type="dcterms:W3CDTF">2021-09-15T09:05:00Z</dcterms:created>
  <dcterms:modified xsi:type="dcterms:W3CDTF">2023-09-27T12:13:00Z</dcterms:modified>
</cp:coreProperties>
</file>