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F4E5" w14:textId="77777777" w:rsidR="00F351A7" w:rsidRPr="00E12350" w:rsidRDefault="00F351A7" w:rsidP="00E12350">
      <w:pPr>
        <w:pStyle w:val="Naslov2"/>
        <w:jc w:val="center"/>
        <w:rPr>
          <w:sz w:val="24"/>
          <w:szCs w:val="24"/>
        </w:rPr>
      </w:pPr>
      <w:r w:rsidRPr="00E12350">
        <w:rPr>
          <w:sz w:val="24"/>
          <w:szCs w:val="24"/>
        </w:rPr>
        <w:t>33634 Centar za profesionalnu rehabilitaciju Osijek</w:t>
      </w:r>
    </w:p>
    <w:p w14:paraId="09623288" w14:textId="77777777" w:rsidR="00E12350" w:rsidRDefault="00E12350" w:rsidP="00E12350">
      <w:pPr>
        <w:jc w:val="center"/>
        <w:rPr>
          <w:b/>
          <w:sz w:val="24"/>
          <w:szCs w:val="24"/>
        </w:rPr>
      </w:pPr>
    </w:p>
    <w:p w14:paraId="0A9890FE" w14:textId="77777777" w:rsidR="00E12350" w:rsidRDefault="00E12350" w:rsidP="00E12350">
      <w:pPr>
        <w:jc w:val="center"/>
        <w:rPr>
          <w:b/>
          <w:sz w:val="24"/>
          <w:szCs w:val="24"/>
        </w:rPr>
      </w:pPr>
      <w:r w:rsidRPr="00E12350">
        <w:rPr>
          <w:b/>
          <w:sz w:val="24"/>
          <w:szCs w:val="24"/>
        </w:rPr>
        <w:t>OBRAZLOŽENJE POSEBNOG DIJELA FINANCIJSKOG PLANA</w:t>
      </w:r>
    </w:p>
    <w:p w14:paraId="69B99D84" w14:textId="77777777" w:rsidR="00E12350" w:rsidRDefault="00E12350" w:rsidP="00E12350">
      <w:pPr>
        <w:jc w:val="center"/>
        <w:rPr>
          <w:b/>
          <w:sz w:val="24"/>
          <w:szCs w:val="24"/>
        </w:rPr>
      </w:pPr>
    </w:p>
    <w:p w14:paraId="68D99B73" w14:textId="77777777" w:rsidR="00CB40E1" w:rsidRPr="008A4EF3" w:rsidRDefault="00CB40E1" w:rsidP="00CB40E1">
      <w:pPr>
        <w:rPr>
          <w:sz w:val="24"/>
          <w:szCs w:val="24"/>
        </w:rPr>
      </w:pPr>
      <w:r w:rsidRPr="008A4EF3">
        <w:rPr>
          <w:sz w:val="24"/>
          <w:szCs w:val="24"/>
        </w:rPr>
        <w:t>Centar za profesionalnu rehabilitaciju Osijek je osnovan Odlukom Zdravstvene stanice Drava 1976. godine, a preoblikovan je u javnu ustanovu Odlukom o preoblikovanju Centra za profesionalnu rehabilitaciju - poduzeća u društvenom vlasništvu p. o. Osijek 1995. godine</w:t>
      </w:r>
      <w:r>
        <w:rPr>
          <w:sz w:val="24"/>
          <w:szCs w:val="24"/>
        </w:rPr>
        <w:t>.</w:t>
      </w:r>
    </w:p>
    <w:p w14:paraId="7F2D721A" w14:textId="77777777" w:rsidR="00CB40E1" w:rsidRPr="008A4EF3" w:rsidRDefault="00CB40E1" w:rsidP="00CB40E1">
      <w:pPr>
        <w:rPr>
          <w:sz w:val="24"/>
          <w:szCs w:val="24"/>
        </w:rPr>
      </w:pPr>
      <w:r w:rsidRPr="008A4EF3">
        <w:rPr>
          <w:sz w:val="24"/>
          <w:szCs w:val="24"/>
        </w:rPr>
        <w:t>Ugovorom o prijenosu dijela osnivačkih prava nad Centrom za profesionalnu rehabilitaciju Osijek i obavljanju osnivačkih prava i obveza od 28. rujna 2015. godine, Osječko-baranjska županija prenijela je 40% osnivačkih prava nad Centrom na Republiku Hrvatsku.</w:t>
      </w:r>
    </w:p>
    <w:p w14:paraId="0D7F3BCC" w14:textId="77777777" w:rsidR="00CB40E1" w:rsidRPr="008A4EF3" w:rsidRDefault="00CB40E1" w:rsidP="00CB40E1">
      <w:pPr>
        <w:rPr>
          <w:sz w:val="24"/>
          <w:szCs w:val="24"/>
        </w:rPr>
      </w:pPr>
      <w:r w:rsidRPr="008A4EF3">
        <w:rPr>
          <w:sz w:val="24"/>
          <w:szCs w:val="24"/>
        </w:rPr>
        <w:t>Uredbom o osnivanju Centra za profesionalnu rehabilitaciju Osijek Republika Hrvatska je preuzela sva prava i obveze osnivača nad Centrom.</w:t>
      </w:r>
    </w:p>
    <w:p w14:paraId="6525A765" w14:textId="77777777" w:rsidR="00CB40E1" w:rsidRPr="008A4EF3" w:rsidRDefault="00CB40E1" w:rsidP="00CB40E1">
      <w:pPr>
        <w:rPr>
          <w:sz w:val="24"/>
          <w:szCs w:val="24"/>
        </w:rPr>
      </w:pPr>
      <w:r w:rsidRPr="008A4EF3">
        <w:rPr>
          <w:sz w:val="24"/>
          <w:szCs w:val="24"/>
        </w:rPr>
        <w:t>Osnivačka prava i dužnosti u ime Republike Hrvatske obavlja Vlada Republike Hrvatske putem ministarstva nadležnog za rad.</w:t>
      </w:r>
    </w:p>
    <w:p w14:paraId="458CC0F9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Djelatnost Centra je pružanje usluga profesionalne rehabilitacije s ciljem uključivanja osoba s invaliditetom na tržište rada. </w:t>
      </w:r>
    </w:p>
    <w:p w14:paraId="43D3D7CA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Osim profesionalne rehabilitacije, Centar obavlja i djelatnost pružanja usluga privremenog smještaja ženama i djeci - žrtvama nasilja u obitelji. Usluga se pruža u skladu s propisima o socijalnoj skrbi, a uključuje smještaj, prehranu, brigu o zdravlju te psihosocijalnu i pravnu pomoć kao i senzibiliziranje javnosti za pitanja nasilja u obitelji i e-savjetovalište. </w:t>
      </w:r>
    </w:p>
    <w:p w14:paraId="310A373A" w14:textId="1625579B" w:rsidR="00F351A7" w:rsidRPr="00E12350" w:rsidRDefault="008A5E5B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Financijski plan</w:t>
      </w:r>
      <w:r w:rsidR="00F351A7" w:rsidRPr="00E12350">
        <w:rPr>
          <w:sz w:val="24"/>
          <w:szCs w:val="24"/>
        </w:rPr>
        <w:t xml:space="preserve"> Centra za 202</w:t>
      </w:r>
      <w:r w:rsidR="0051056F">
        <w:rPr>
          <w:sz w:val="24"/>
          <w:szCs w:val="24"/>
        </w:rPr>
        <w:t>5</w:t>
      </w:r>
      <w:r w:rsidR="00F351A7" w:rsidRPr="00E12350">
        <w:rPr>
          <w:sz w:val="24"/>
          <w:szCs w:val="24"/>
        </w:rPr>
        <w:t>.</w:t>
      </w:r>
      <w:r w:rsidRPr="00E12350">
        <w:rPr>
          <w:sz w:val="24"/>
          <w:szCs w:val="24"/>
        </w:rPr>
        <w:t xml:space="preserve"> </w:t>
      </w:r>
      <w:r w:rsidR="00F351A7" w:rsidRPr="00E12350">
        <w:rPr>
          <w:sz w:val="24"/>
          <w:szCs w:val="24"/>
        </w:rPr>
        <w:t>god</w:t>
      </w:r>
      <w:r w:rsidR="00CB40E1">
        <w:rPr>
          <w:sz w:val="24"/>
          <w:szCs w:val="24"/>
        </w:rPr>
        <w:t>inu</w:t>
      </w:r>
      <w:r w:rsidR="00F351A7" w:rsidRPr="00E12350">
        <w:rPr>
          <w:sz w:val="24"/>
          <w:szCs w:val="24"/>
        </w:rPr>
        <w:t xml:space="preserve"> kao i projekcije za 202</w:t>
      </w:r>
      <w:r w:rsidR="0051056F">
        <w:rPr>
          <w:sz w:val="24"/>
          <w:szCs w:val="24"/>
        </w:rPr>
        <w:t>6</w:t>
      </w:r>
      <w:r w:rsidR="00060C60" w:rsidRPr="00E12350">
        <w:rPr>
          <w:sz w:val="24"/>
          <w:szCs w:val="24"/>
        </w:rPr>
        <w:t xml:space="preserve">. </w:t>
      </w:r>
      <w:r w:rsidR="004D6A82" w:rsidRPr="00E12350">
        <w:rPr>
          <w:sz w:val="24"/>
          <w:szCs w:val="24"/>
        </w:rPr>
        <w:t>-</w:t>
      </w:r>
      <w:r w:rsidR="00060C60" w:rsidRPr="00E12350">
        <w:rPr>
          <w:sz w:val="24"/>
          <w:szCs w:val="24"/>
        </w:rPr>
        <w:t xml:space="preserve"> 202</w:t>
      </w:r>
      <w:r w:rsidR="0051056F">
        <w:rPr>
          <w:sz w:val="24"/>
          <w:szCs w:val="24"/>
        </w:rPr>
        <w:t>7</w:t>
      </w:r>
      <w:r w:rsidR="00F351A7" w:rsidRPr="00E12350">
        <w:rPr>
          <w:sz w:val="24"/>
          <w:szCs w:val="24"/>
        </w:rPr>
        <w:t xml:space="preserve">. godinu usklađeni su s planiranom  dinamikom razvoja ustanove, očekivanom značajnom povećanju broja </w:t>
      </w:r>
      <w:r w:rsidR="00CB40E1">
        <w:rPr>
          <w:sz w:val="24"/>
          <w:szCs w:val="24"/>
        </w:rPr>
        <w:t>obrada</w:t>
      </w:r>
      <w:r w:rsidR="00F351A7" w:rsidRPr="00E12350">
        <w:rPr>
          <w:sz w:val="24"/>
          <w:szCs w:val="24"/>
        </w:rPr>
        <w:t xml:space="preserve"> osoba s invaliditetom (javni i privatni sektor kao i nezaposlene osobe), planiranom povećanju broja osoba s invaliditietom uključenih u profesionalnu rehabilitaciju, planiranoj dinamici zapošljavanja nedostajućih stručnjaka, odnosno popuni sistematiziranih radnih mjesta čime se značajno povećavaju  rashodi za zaposlene kao i rashodi za usluge. </w:t>
      </w:r>
    </w:p>
    <w:tbl>
      <w:tblPr>
        <w:tblStyle w:val="StilTablice"/>
        <w:tblW w:w="10152" w:type="dxa"/>
        <w:tblLayout w:type="fixed"/>
        <w:tblLook w:val="04A0" w:firstRow="1" w:lastRow="0" w:firstColumn="1" w:lastColumn="0" w:noHBand="0" w:noVBand="1"/>
      </w:tblPr>
      <w:tblGrid>
        <w:gridCol w:w="1443"/>
        <w:gridCol w:w="1448"/>
        <w:gridCol w:w="1448"/>
        <w:gridCol w:w="1448"/>
        <w:gridCol w:w="1420"/>
        <w:gridCol w:w="1528"/>
        <w:gridCol w:w="1417"/>
      </w:tblGrid>
      <w:tr w:rsidR="000C2803" w:rsidRPr="00E12350" w14:paraId="613121BD" w14:textId="6EDC2EFE" w:rsidTr="000C2803">
        <w:tc>
          <w:tcPr>
            <w:tcW w:w="1443" w:type="dxa"/>
            <w:shd w:val="clear" w:color="auto" w:fill="B5C0D8"/>
          </w:tcPr>
          <w:p w14:paraId="6DEB5EAD" w14:textId="6B2D8474" w:rsidR="000C2803" w:rsidRPr="00E12350" w:rsidRDefault="000C2803" w:rsidP="0069546D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B5C0D8"/>
          </w:tcPr>
          <w:p w14:paraId="5DD040FF" w14:textId="000922E1" w:rsidR="000C2803" w:rsidRPr="00E12350" w:rsidRDefault="000C2803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Izvršenje</w:t>
            </w:r>
            <w:r w:rsidRPr="00E12350">
              <w:rPr>
                <w:rFonts w:cs="Times New Roman"/>
                <w:sz w:val="24"/>
                <w:szCs w:val="24"/>
              </w:rPr>
              <w:t xml:space="preserve"> 202</w:t>
            </w:r>
            <w:r w:rsidR="0051056F">
              <w:rPr>
                <w:rFonts w:cs="Times New Roman"/>
                <w:sz w:val="24"/>
                <w:szCs w:val="24"/>
              </w:rPr>
              <w:t>3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B5C0D8"/>
          </w:tcPr>
          <w:p w14:paraId="709FAD68" w14:textId="0216C0CA" w:rsidR="000C2803" w:rsidRPr="00E12350" w:rsidRDefault="000C2803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51056F">
              <w:rPr>
                <w:rFonts w:cs="Times New Roman"/>
                <w:sz w:val="24"/>
                <w:szCs w:val="24"/>
              </w:rPr>
              <w:t>4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B5C0D8"/>
          </w:tcPr>
          <w:p w14:paraId="38CC51EA" w14:textId="0711C5D0" w:rsidR="000C2803" w:rsidRPr="00E12350" w:rsidRDefault="000C2803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51056F"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B5C0D8"/>
          </w:tcPr>
          <w:p w14:paraId="116F3D7A" w14:textId="2191776C" w:rsidR="000C2803" w:rsidRPr="00E12350" w:rsidRDefault="000C2803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51056F">
              <w:rPr>
                <w:rFonts w:cs="Times New Roman"/>
                <w:sz w:val="24"/>
                <w:szCs w:val="24"/>
              </w:rPr>
              <w:t>6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shd w:val="clear" w:color="auto" w:fill="B5C0D8"/>
          </w:tcPr>
          <w:p w14:paraId="73961F06" w14:textId="4951A91F" w:rsidR="000C2803" w:rsidRPr="00E12350" w:rsidRDefault="000C2803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51056F">
              <w:rPr>
                <w:rFonts w:cs="Times New Roman"/>
                <w:sz w:val="24"/>
                <w:szCs w:val="24"/>
              </w:rPr>
              <w:t>7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B5C0D8"/>
          </w:tcPr>
          <w:p w14:paraId="1003CBF3" w14:textId="0749F287" w:rsidR="000C2803" w:rsidRPr="00E12350" w:rsidRDefault="000C2803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Indeks 202</w:t>
            </w:r>
            <w:r w:rsidR="0051056F"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/202</w:t>
            </w:r>
            <w:r w:rsidR="0051056F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0C2803" w:rsidRPr="00E12350" w14:paraId="66973915" w14:textId="7CB3F5A0" w:rsidTr="000C2803">
        <w:tc>
          <w:tcPr>
            <w:tcW w:w="1443" w:type="dxa"/>
          </w:tcPr>
          <w:p w14:paraId="4B0E13D8" w14:textId="34E5FF75" w:rsidR="000C2803" w:rsidRPr="00E12350" w:rsidRDefault="000C2803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33634</w:t>
            </w:r>
          </w:p>
        </w:tc>
        <w:tc>
          <w:tcPr>
            <w:tcW w:w="1448" w:type="dxa"/>
          </w:tcPr>
          <w:p w14:paraId="3A5AD825" w14:textId="3889F978" w:rsidR="000C2803" w:rsidRPr="00E12350" w:rsidRDefault="0051056F" w:rsidP="00705F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893.712,73</w:t>
            </w:r>
          </w:p>
        </w:tc>
        <w:tc>
          <w:tcPr>
            <w:tcW w:w="1448" w:type="dxa"/>
          </w:tcPr>
          <w:p w14:paraId="2D940646" w14:textId="58CA214B" w:rsidR="000C2803" w:rsidRPr="00E12350" w:rsidRDefault="0051056F" w:rsidP="00705F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1.302.401,00</w:t>
            </w:r>
          </w:p>
        </w:tc>
        <w:tc>
          <w:tcPr>
            <w:tcW w:w="1448" w:type="dxa"/>
          </w:tcPr>
          <w:p w14:paraId="22C16BCC" w14:textId="10C42EDF" w:rsidR="000C2803" w:rsidRPr="00E12350" w:rsidRDefault="0051056F" w:rsidP="00705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1.314.506,00</w:t>
            </w:r>
          </w:p>
        </w:tc>
        <w:tc>
          <w:tcPr>
            <w:tcW w:w="1420" w:type="dxa"/>
          </w:tcPr>
          <w:p w14:paraId="5961E5CA" w14:textId="77777777" w:rsidR="000C2803" w:rsidRPr="00E12350" w:rsidRDefault="000C2803" w:rsidP="00705F86">
            <w:pPr>
              <w:jc w:val="center"/>
              <w:rPr>
                <w:sz w:val="24"/>
                <w:szCs w:val="24"/>
              </w:rPr>
            </w:pPr>
          </w:p>
          <w:p w14:paraId="1BB95B50" w14:textId="1B4C60D2" w:rsidR="000C2803" w:rsidRPr="00E12350" w:rsidRDefault="0051056F" w:rsidP="00705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1.364.443,00</w:t>
            </w:r>
          </w:p>
          <w:p w14:paraId="715125B5" w14:textId="29631679" w:rsidR="000C2803" w:rsidRPr="00E12350" w:rsidRDefault="000C2803" w:rsidP="00705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D4E65AE" w14:textId="77777777" w:rsidR="000C2803" w:rsidRPr="00E12350" w:rsidRDefault="000C2803" w:rsidP="00705F86">
            <w:pPr>
              <w:jc w:val="center"/>
              <w:rPr>
                <w:sz w:val="24"/>
                <w:szCs w:val="24"/>
              </w:rPr>
            </w:pPr>
          </w:p>
          <w:p w14:paraId="087A22F1" w14:textId="4A5B2181" w:rsidR="000C2803" w:rsidRPr="00E12350" w:rsidRDefault="0051056F" w:rsidP="00705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1.364.443,00</w:t>
            </w:r>
          </w:p>
          <w:p w14:paraId="51207E39" w14:textId="33596B67" w:rsidR="000C2803" w:rsidRPr="00E12350" w:rsidRDefault="000C2803" w:rsidP="00705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2FEDA" w14:textId="26B3A376" w:rsidR="000C2803" w:rsidRPr="00E12350" w:rsidRDefault="0051056F" w:rsidP="00705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101,00</w:t>
            </w:r>
          </w:p>
        </w:tc>
      </w:tr>
    </w:tbl>
    <w:p w14:paraId="5275B571" w14:textId="509B26D4" w:rsidR="00F351A7" w:rsidRPr="00E12350" w:rsidRDefault="00F351A7" w:rsidP="00F351A7">
      <w:pPr>
        <w:jc w:val="left"/>
        <w:rPr>
          <w:sz w:val="24"/>
          <w:szCs w:val="24"/>
        </w:rPr>
      </w:pPr>
    </w:p>
    <w:p w14:paraId="08BE8F97" w14:textId="77777777" w:rsidR="00F351A7" w:rsidRPr="00E12350" w:rsidRDefault="00F351A7" w:rsidP="00F351A7">
      <w:pPr>
        <w:pStyle w:val="Naslov3"/>
        <w:rPr>
          <w:rFonts w:cs="Times New Roman"/>
          <w:sz w:val="24"/>
          <w:szCs w:val="24"/>
        </w:rPr>
      </w:pPr>
      <w:r w:rsidRPr="00E12350">
        <w:rPr>
          <w:rFonts w:cs="Times New Roman"/>
          <w:sz w:val="24"/>
          <w:szCs w:val="24"/>
        </w:rPr>
        <w:t>3301 AKTIVNA POLITIKA TRŽIŠTA RADA</w:t>
      </w:r>
    </w:p>
    <w:tbl>
      <w:tblPr>
        <w:tblStyle w:val="StilTablice"/>
        <w:tblW w:w="10152" w:type="dxa"/>
        <w:tblLayout w:type="fixed"/>
        <w:tblLook w:val="04A0" w:firstRow="1" w:lastRow="0" w:firstColumn="1" w:lastColumn="0" w:noHBand="0" w:noVBand="1"/>
      </w:tblPr>
      <w:tblGrid>
        <w:gridCol w:w="1443"/>
        <w:gridCol w:w="1448"/>
        <w:gridCol w:w="1448"/>
        <w:gridCol w:w="1448"/>
        <w:gridCol w:w="1420"/>
        <w:gridCol w:w="1528"/>
        <w:gridCol w:w="1417"/>
      </w:tblGrid>
      <w:tr w:rsidR="0051056F" w:rsidRPr="00E12350" w14:paraId="065A02DA" w14:textId="77777777" w:rsidTr="000C2803">
        <w:tc>
          <w:tcPr>
            <w:tcW w:w="1443" w:type="dxa"/>
            <w:shd w:val="clear" w:color="auto" w:fill="B5C0D8"/>
          </w:tcPr>
          <w:p w14:paraId="4E976544" w14:textId="77777777" w:rsidR="0051056F" w:rsidRPr="00E12350" w:rsidRDefault="0051056F" w:rsidP="0051056F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B5C0D8"/>
          </w:tcPr>
          <w:p w14:paraId="4E9D4395" w14:textId="544D58B5" w:rsidR="0051056F" w:rsidRPr="00E12350" w:rsidRDefault="0051056F" w:rsidP="0051056F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Izvršenje</w:t>
            </w:r>
            <w:r w:rsidRPr="00E12350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B5C0D8"/>
          </w:tcPr>
          <w:p w14:paraId="2114BC38" w14:textId="5E7B95E9" w:rsidR="0051056F" w:rsidRPr="00E12350" w:rsidRDefault="0051056F" w:rsidP="0051056F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B5C0D8"/>
          </w:tcPr>
          <w:p w14:paraId="33857401" w14:textId="2A60EECC" w:rsidR="0051056F" w:rsidRPr="00E12350" w:rsidRDefault="0051056F" w:rsidP="0051056F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B5C0D8"/>
          </w:tcPr>
          <w:p w14:paraId="21C02507" w14:textId="513A3503" w:rsidR="0051056F" w:rsidRPr="00E12350" w:rsidRDefault="0051056F" w:rsidP="0051056F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shd w:val="clear" w:color="auto" w:fill="B5C0D8"/>
          </w:tcPr>
          <w:p w14:paraId="63594F23" w14:textId="34D98159" w:rsidR="0051056F" w:rsidRPr="00E12350" w:rsidRDefault="0051056F" w:rsidP="0051056F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B5C0D8"/>
          </w:tcPr>
          <w:p w14:paraId="743DEA7F" w14:textId="2627E046" w:rsidR="0051056F" w:rsidRPr="00E12350" w:rsidRDefault="0051056F" w:rsidP="0051056F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Indeks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/202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1056F" w:rsidRPr="00E12350" w14:paraId="66B70F69" w14:textId="77777777" w:rsidTr="000C2803">
        <w:tc>
          <w:tcPr>
            <w:tcW w:w="1443" w:type="dxa"/>
          </w:tcPr>
          <w:p w14:paraId="462C0A49" w14:textId="6CE822F1" w:rsidR="0051056F" w:rsidRPr="00E12350" w:rsidRDefault="0051056F" w:rsidP="0051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</w:t>
            </w:r>
          </w:p>
        </w:tc>
        <w:tc>
          <w:tcPr>
            <w:tcW w:w="1448" w:type="dxa"/>
          </w:tcPr>
          <w:p w14:paraId="7F02A1FF" w14:textId="6E70359D" w:rsidR="0051056F" w:rsidRPr="00E12350" w:rsidRDefault="0051056F" w:rsidP="005105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893.712,73</w:t>
            </w:r>
          </w:p>
        </w:tc>
        <w:tc>
          <w:tcPr>
            <w:tcW w:w="1448" w:type="dxa"/>
          </w:tcPr>
          <w:p w14:paraId="229368FD" w14:textId="795DD7F9" w:rsidR="0051056F" w:rsidRPr="00E12350" w:rsidRDefault="0051056F" w:rsidP="005105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1.302.401,00</w:t>
            </w:r>
          </w:p>
        </w:tc>
        <w:tc>
          <w:tcPr>
            <w:tcW w:w="1448" w:type="dxa"/>
          </w:tcPr>
          <w:p w14:paraId="0C2F7CEB" w14:textId="6F62A7F7" w:rsidR="0051056F" w:rsidRPr="00E12350" w:rsidRDefault="0051056F" w:rsidP="0051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1.314.506,00</w:t>
            </w:r>
          </w:p>
        </w:tc>
        <w:tc>
          <w:tcPr>
            <w:tcW w:w="1420" w:type="dxa"/>
          </w:tcPr>
          <w:p w14:paraId="36D29A7A" w14:textId="77777777" w:rsidR="0051056F" w:rsidRPr="00E12350" w:rsidRDefault="0051056F" w:rsidP="0051056F">
            <w:pPr>
              <w:jc w:val="center"/>
              <w:rPr>
                <w:sz w:val="24"/>
                <w:szCs w:val="24"/>
              </w:rPr>
            </w:pPr>
          </w:p>
          <w:p w14:paraId="487D1BF4" w14:textId="77777777" w:rsidR="0051056F" w:rsidRPr="00E12350" w:rsidRDefault="0051056F" w:rsidP="0051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1.364.443,00</w:t>
            </w:r>
          </w:p>
          <w:p w14:paraId="14D7F008" w14:textId="25C9F320" w:rsidR="0051056F" w:rsidRPr="00E12350" w:rsidRDefault="0051056F" w:rsidP="00510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02A62D1F" w14:textId="77777777" w:rsidR="0051056F" w:rsidRPr="00E12350" w:rsidRDefault="0051056F" w:rsidP="0051056F">
            <w:pPr>
              <w:jc w:val="center"/>
              <w:rPr>
                <w:sz w:val="24"/>
                <w:szCs w:val="24"/>
              </w:rPr>
            </w:pPr>
          </w:p>
          <w:p w14:paraId="3C1DAAB2" w14:textId="77777777" w:rsidR="0051056F" w:rsidRPr="00E12350" w:rsidRDefault="0051056F" w:rsidP="0051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1.364.443,00</w:t>
            </w:r>
          </w:p>
          <w:p w14:paraId="6BF91362" w14:textId="77777777" w:rsidR="0051056F" w:rsidRPr="00E12350" w:rsidRDefault="0051056F" w:rsidP="00510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99647" w14:textId="7148A20D" w:rsidR="0051056F" w:rsidRPr="00E12350" w:rsidRDefault="00967DCC" w:rsidP="00510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101,00</w:t>
            </w:r>
          </w:p>
        </w:tc>
      </w:tr>
    </w:tbl>
    <w:p w14:paraId="3426104A" w14:textId="144C5B19" w:rsidR="00F351A7" w:rsidRPr="00E12350" w:rsidRDefault="00E12350" w:rsidP="00F351A7">
      <w:pPr>
        <w:pStyle w:val="Naslov8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F351A7" w:rsidRPr="00E12350">
        <w:rPr>
          <w:sz w:val="24"/>
          <w:szCs w:val="24"/>
        </w:rPr>
        <w:t xml:space="preserve">ilj 1. Povećanje broja osoba s invaliditetom uključenih u usluge profesionalne rehabilitacije </w:t>
      </w:r>
    </w:p>
    <w:p w14:paraId="334BB209" w14:textId="77777777" w:rsidR="00F351A7" w:rsidRPr="00E12350" w:rsidRDefault="00F351A7" w:rsidP="00F351A7">
      <w:pPr>
        <w:pStyle w:val="Naslov8"/>
        <w:ind w:firstLine="70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 xml:space="preserve">Cilj 2. Povećanje dostupnosti usluga privremenog smještaja žrtvama nasilja u obitelji </w:t>
      </w:r>
    </w:p>
    <w:p w14:paraId="6149589C" w14:textId="77777777" w:rsidR="00E12350" w:rsidRDefault="00F351A7" w:rsidP="00F351A7">
      <w:pPr>
        <w:pStyle w:val="Naslov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 xml:space="preserve">   </w:t>
      </w:r>
    </w:p>
    <w:p w14:paraId="02B56090" w14:textId="55D938BB" w:rsidR="00F351A7" w:rsidRPr="00E12350" w:rsidRDefault="00F351A7" w:rsidP="00F351A7">
      <w:pPr>
        <w:pStyle w:val="Naslov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 xml:space="preserve"> Pokazatelji učinka</w:t>
      </w:r>
    </w:p>
    <w:tbl>
      <w:tblPr>
        <w:tblStyle w:val="Stil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957"/>
        <w:gridCol w:w="2049"/>
        <w:gridCol w:w="923"/>
        <w:gridCol w:w="1074"/>
        <w:gridCol w:w="981"/>
        <w:gridCol w:w="1074"/>
        <w:gridCol w:w="1074"/>
        <w:gridCol w:w="1074"/>
      </w:tblGrid>
      <w:tr w:rsidR="00F351A7" w:rsidRPr="00E12350" w14:paraId="7D4A4AEE" w14:textId="77777777" w:rsidTr="008F71D2">
        <w:tc>
          <w:tcPr>
            <w:tcW w:w="2292" w:type="dxa"/>
            <w:shd w:val="clear" w:color="auto" w:fill="B5C0D8"/>
          </w:tcPr>
          <w:p w14:paraId="03461F8D" w14:textId="77777777" w:rsidR="00F351A7" w:rsidRPr="00E12350" w:rsidRDefault="00F351A7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Pokazatelj učinka</w:t>
            </w:r>
          </w:p>
        </w:tc>
        <w:tc>
          <w:tcPr>
            <w:tcW w:w="2292" w:type="dxa"/>
            <w:shd w:val="clear" w:color="auto" w:fill="B5C0D8"/>
          </w:tcPr>
          <w:p w14:paraId="34351049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Definicija</w:t>
            </w:r>
          </w:p>
        </w:tc>
        <w:tc>
          <w:tcPr>
            <w:tcW w:w="937" w:type="dxa"/>
            <w:shd w:val="clear" w:color="auto" w:fill="B5C0D8"/>
          </w:tcPr>
          <w:p w14:paraId="72BE837F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Jedinica</w:t>
            </w:r>
          </w:p>
        </w:tc>
        <w:tc>
          <w:tcPr>
            <w:tcW w:w="937" w:type="dxa"/>
            <w:shd w:val="clear" w:color="auto" w:fill="B5C0D8"/>
          </w:tcPr>
          <w:p w14:paraId="11C7A689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Polazna vrijednost</w:t>
            </w:r>
          </w:p>
        </w:tc>
        <w:tc>
          <w:tcPr>
            <w:tcW w:w="937" w:type="dxa"/>
            <w:shd w:val="clear" w:color="auto" w:fill="B5C0D8"/>
          </w:tcPr>
          <w:p w14:paraId="334C91F0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Izvor podataka</w:t>
            </w:r>
          </w:p>
        </w:tc>
        <w:tc>
          <w:tcPr>
            <w:tcW w:w="937" w:type="dxa"/>
            <w:shd w:val="clear" w:color="auto" w:fill="B5C0D8"/>
          </w:tcPr>
          <w:p w14:paraId="1B87788F" w14:textId="03A2F9E2" w:rsidR="00F351A7" w:rsidRPr="00E12350" w:rsidRDefault="00F351A7" w:rsidP="00705F86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Ciljana vrijednost (202</w:t>
            </w:r>
            <w:r w:rsidR="00967DCC"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937" w:type="dxa"/>
            <w:shd w:val="clear" w:color="auto" w:fill="B5C0D8"/>
          </w:tcPr>
          <w:p w14:paraId="3728CDA8" w14:textId="5A35983A" w:rsidR="00F351A7" w:rsidRPr="00E12350" w:rsidRDefault="00F351A7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Ciljana vrijednost (202</w:t>
            </w:r>
            <w:r w:rsidR="00967DCC">
              <w:rPr>
                <w:rFonts w:cs="Times New Roman"/>
                <w:sz w:val="24"/>
                <w:szCs w:val="24"/>
              </w:rPr>
              <w:t>6</w:t>
            </w:r>
            <w:r w:rsidRPr="00E12350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937" w:type="dxa"/>
            <w:shd w:val="clear" w:color="auto" w:fill="B5C0D8"/>
          </w:tcPr>
          <w:p w14:paraId="3366795A" w14:textId="73ED5DBE" w:rsidR="00F351A7" w:rsidRPr="00E12350" w:rsidRDefault="00F351A7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Ciljana vrijednost (202</w:t>
            </w:r>
            <w:r w:rsidR="00967DCC">
              <w:rPr>
                <w:rFonts w:cs="Times New Roman"/>
                <w:sz w:val="24"/>
                <w:szCs w:val="24"/>
              </w:rPr>
              <w:t>7</w:t>
            </w:r>
            <w:r w:rsidRPr="00E12350">
              <w:rPr>
                <w:rFonts w:cs="Times New Roman"/>
                <w:sz w:val="24"/>
                <w:szCs w:val="24"/>
              </w:rPr>
              <w:t>.)</w:t>
            </w:r>
          </w:p>
        </w:tc>
      </w:tr>
      <w:tr w:rsidR="00F351A7" w:rsidRPr="00E12350" w14:paraId="562284B0" w14:textId="77777777" w:rsidTr="008F71D2">
        <w:tc>
          <w:tcPr>
            <w:tcW w:w="2292" w:type="dxa"/>
            <w:vAlign w:val="top"/>
          </w:tcPr>
          <w:p w14:paraId="2629997A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Povećan broj osoba s invaliditetom uključenih u usluge profesionalne rehabilitacije</w:t>
            </w:r>
          </w:p>
        </w:tc>
        <w:tc>
          <w:tcPr>
            <w:tcW w:w="2292" w:type="dxa"/>
            <w:vAlign w:val="top"/>
          </w:tcPr>
          <w:p w14:paraId="24F1B177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Usluge profesionalne rehabilitacije obuhvaćaju mjere i aktivnosti koje se provode s ciljem osposobljavanja i zapošljavanja osoba s invaliditetom</w:t>
            </w:r>
          </w:p>
        </w:tc>
        <w:tc>
          <w:tcPr>
            <w:tcW w:w="937" w:type="dxa"/>
          </w:tcPr>
          <w:p w14:paraId="6731FB65" w14:textId="77777777" w:rsidR="00F351A7" w:rsidRPr="00E12350" w:rsidRDefault="00F351A7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Broj</w:t>
            </w:r>
          </w:p>
        </w:tc>
        <w:tc>
          <w:tcPr>
            <w:tcW w:w="937" w:type="dxa"/>
          </w:tcPr>
          <w:p w14:paraId="03863161" w14:textId="33C1EC35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390</w:t>
            </w:r>
          </w:p>
        </w:tc>
        <w:tc>
          <w:tcPr>
            <w:tcW w:w="937" w:type="dxa"/>
          </w:tcPr>
          <w:p w14:paraId="4E2107FD" w14:textId="77777777" w:rsidR="00F351A7" w:rsidRPr="00E12350" w:rsidRDefault="00F351A7" w:rsidP="00CE4CA4">
            <w:pPr>
              <w:pStyle w:val="CellColumn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CPR Osijek</w:t>
            </w:r>
          </w:p>
        </w:tc>
        <w:tc>
          <w:tcPr>
            <w:tcW w:w="937" w:type="dxa"/>
          </w:tcPr>
          <w:p w14:paraId="643C6620" w14:textId="6614055E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432</w:t>
            </w:r>
          </w:p>
        </w:tc>
        <w:tc>
          <w:tcPr>
            <w:tcW w:w="937" w:type="dxa"/>
          </w:tcPr>
          <w:p w14:paraId="7C26C512" w14:textId="17D22A59" w:rsidR="00F351A7" w:rsidRPr="00E12350" w:rsidRDefault="00877401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43</w:t>
            </w:r>
            <w:r w:rsidR="00967DCC">
              <w:rPr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76632F82" w14:textId="44B698C0" w:rsidR="00F351A7" w:rsidRPr="00E12350" w:rsidRDefault="00DA05EB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43</w:t>
            </w:r>
            <w:r w:rsidR="00967DCC">
              <w:rPr>
                <w:sz w:val="24"/>
                <w:szCs w:val="24"/>
              </w:rPr>
              <w:t>8</w:t>
            </w:r>
          </w:p>
        </w:tc>
      </w:tr>
      <w:tr w:rsidR="00F351A7" w:rsidRPr="00E12350" w14:paraId="13884062" w14:textId="77777777" w:rsidTr="008F71D2">
        <w:tc>
          <w:tcPr>
            <w:tcW w:w="2292" w:type="dxa"/>
            <w:vAlign w:val="top"/>
          </w:tcPr>
          <w:p w14:paraId="05493486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Povećan broj korisnika usluga privremenog smještaja</w:t>
            </w:r>
          </w:p>
        </w:tc>
        <w:tc>
          <w:tcPr>
            <w:tcW w:w="2292" w:type="dxa"/>
            <w:vAlign w:val="top"/>
          </w:tcPr>
          <w:p w14:paraId="6470B153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Skrb o ženama i djeci žrtvama nasilja u obitelji ostvaruje se kroz pružanje usluga privremenog smještaja</w:t>
            </w:r>
          </w:p>
        </w:tc>
        <w:tc>
          <w:tcPr>
            <w:tcW w:w="937" w:type="dxa"/>
          </w:tcPr>
          <w:p w14:paraId="524FA347" w14:textId="77777777" w:rsidR="00F351A7" w:rsidRPr="00E12350" w:rsidRDefault="00F351A7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Broj</w:t>
            </w:r>
          </w:p>
        </w:tc>
        <w:tc>
          <w:tcPr>
            <w:tcW w:w="937" w:type="dxa"/>
          </w:tcPr>
          <w:p w14:paraId="5437CABC" w14:textId="20B563D8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80</w:t>
            </w:r>
          </w:p>
        </w:tc>
        <w:tc>
          <w:tcPr>
            <w:tcW w:w="937" w:type="dxa"/>
          </w:tcPr>
          <w:p w14:paraId="7B69765E" w14:textId="77777777" w:rsidR="00F351A7" w:rsidRPr="00E12350" w:rsidRDefault="00F351A7" w:rsidP="00CE4CA4">
            <w:pPr>
              <w:pStyle w:val="CellColumn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CPR Osijek</w:t>
            </w:r>
          </w:p>
        </w:tc>
        <w:tc>
          <w:tcPr>
            <w:tcW w:w="937" w:type="dxa"/>
          </w:tcPr>
          <w:p w14:paraId="17EEFFD1" w14:textId="248EAFF0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9</w:t>
            </w:r>
            <w:r w:rsidR="00086F71" w:rsidRPr="00E12350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14:paraId="46D8BE95" w14:textId="39C09DD6" w:rsidR="00F351A7" w:rsidRPr="00E12350" w:rsidRDefault="00877401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9</w:t>
            </w:r>
            <w:r w:rsidR="00967DCC">
              <w:rPr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041422D0" w14:textId="51F6E6C5" w:rsidR="00F351A7" w:rsidRPr="00E12350" w:rsidRDefault="00DA05EB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9</w:t>
            </w:r>
            <w:r w:rsidR="00967DCC">
              <w:rPr>
                <w:sz w:val="24"/>
                <w:szCs w:val="24"/>
              </w:rPr>
              <w:t>7</w:t>
            </w:r>
          </w:p>
        </w:tc>
      </w:tr>
    </w:tbl>
    <w:p w14:paraId="6D1AB9A1" w14:textId="77777777" w:rsidR="00F351A7" w:rsidRPr="00E12350" w:rsidRDefault="00F351A7" w:rsidP="00F351A7">
      <w:pPr>
        <w:jc w:val="left"/>
        <w:rPr>
          <w:sz w:val="24"/>
          <w:szCs w:val="24"/>
        </w:rPr>
      </w:pPr>
    </w:p>
    <w:p w14:paraId="35504103" w14:textId="77777777" w:rsidR="00F351A7" w:rsidRPr="00E12350" w:rsidRDefault="00F351A7" w:rsidP="00F351A7">
      <w:pPr>
        <w:pStyle w:val="Naslov4"/>
        <w:rPr>
          <w:sz w:val="24"/>
          <w:szCs w:val="24"/>
        </w:rPr>
      </w:pPr>
      <w:r w:rsidRPr="00E12350">
        <w:rPr>
          <w:sz w:val="24"/>
          <w:szCs w:val="24"/>
        </w:rPr>
        <w:t>A921001 ADMINISTRACIJA I UPRAVLJANJE</w:t>
      </w:r>
    </w:p>
    <w:p w14:paraId="62DADCBD" w14:textId="77777777" w:rsidR="00F351A7" w:rsidRPr="00E12350" w:rsidRDefault="00F351A7" w:rsidP="00F351A7">
      <w:pPr>
        <w:pStyle w:val="Naslov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>Zakonske i druge pravne osnove</w:t>
      </w:r>
    </w:p>
    <w:p w14:paraId="015337E6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Zakon o ustanovama - članak 57. t.1., članak 59. t.2</w:t>
      </w:r>
    </w:p>
    <w:p w14:paraId="709421FB" w14:textId="2C2BD4E1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Uredba o osnivanju Centra za profesionalnu rehabilitaciju Osijek – članak 10.</w:t>
      </w:r>
      <w:r w:rsidR="00705F86">
        <w:rPr>
          <w:sz w:val="24"/>
          <w:szCs w:val="24"/>
        </w:rPr>
        <w:t xml:space="preserve"> </w:t>
      </w:r>
      <w:r w:rsidRPr="00E12350">
        <w:rPr>
          <w:sz w:val="24"/>
          <w:szCs w:val="24"/>
        </w:rPr>
        <w:t>stavak 1. i članak 11. stavak 2.</w:t>
      </w:r>
    </w:p>
    <w:p w14:paraId="7DE8998F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Zakon o profesionalnoj rehabilitaciji i zapošljavanju osoba s invaliditetom - članak 17. stavak 1. i 2.</w:t>
      </w:r>
    </w:p>
    <w:p w14:paraId="5F580699" w14:textId="0C21DBEF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Zakon o socijalnoj skrbi – članak </w:t>
      </w:r>
      <w:r w:rsidR="004C4A00" w:rsidRPr="00E12350">
        <w:rPr>
          <w:sz w:val="24"/>
          <w:szCs w:val="24"/>
        </w:rPr>
        <w:t>287.</w:t>
      </w:r>
    </w:p>
    <w:p w14:paraId="4F01FAF7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Pravilnik o profesionalnoj rehabilitaciji i centrima za profesionalnu rehabilitaciju osoba s invaliditetom - članak 20.</w:t>
      </w:r>
    </w:p>
    <w:p w14:paraId="1A05B857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Statut Centra za profesionalnu rehabilitaciju Osijek – članak 2., 40., 41. stavak 1. i 42. stavak 1.</w:t>
      </w:r>
    </w:p>
    <w:p w14:paraId="687D9694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Pravilnik o unutarnjem redu Centra za profesionalnu rehabilitaciju Osijek </w:t>
      </w:r>
    </w:p>
    <w:p w14:paraId="350695B7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Pravilnik o radu Centra za profesionalnu rehabilitaciju Osijek</w:t>
      </w:r>
    </w:p>
    <w:p w14:paraId="10DCB3DD" w14:textId="11220F2B" w:rsidR="00E12350" w:rsidRDefault="00705F86" w:rsidP="00E02D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Pravilnik o unutarnjem ustrojstvu i sistematizaciji radnih mjesta Centra za profesionalnu rehabilitaciju Osijek</w:t>
      </w:r>
      <w:r w:rsidR="00A27AA0">
        <w:rPr>
          <w:sz w:val="24"/>
          <w:szCs w:val="24"/>
        </w:rPr>
        <w:t>.</w:t>
      </w:r>
    </w:p>
    <w:p w14:paraId="1C1669AA" w14:textId="77777777" w:rsidR="000C2803" w:rsidRDefault="000C2803" w:rsidP="00E02DB8">
      <w:pPr>
        <w:rPr>
          <w:b/>
          <w:bCs/>
          <w:sz w:val="24"/>
          <w:szCs w:val="24"/>
        </w:rPr>
      </w:pPr>
    </w:p>
    <w:p w14:paraId="125F483D" w14:textId="54495388" w:rsidR="00A27AA0" w:rsidRDefault="000C2803" w:rsidP="00E02DB8">
      <w:pPr>
        <w:rPr>
          <w:b/>
          <w:bCs/>
          <w:sz w:val="24"/>
          <w:szCs w:val="24"/>
        </w:rPr>
      </w:pPr>
      <w:r w:rsidRPr="000C2803">
        <w:rPr>
          <w:b/>
          <w:bCs/>
          <w:sz w:val="24"/>
          <w:szCs w:val="24"/>
        </w:rPr>
        <w:t>Opis aktivnosti</w:t>
      </w:r>
    </w:p>
    <w:tbl>
      <w:tblPr>
        <w:tblStyle w:val="StilTablice"/>
        <w:tblW w:w="10152" w:type="dxa"/>
        <w:tblLayout w:type="fixed"/>
        <w:tblLook w:val="04A0" w:firstRow="1" w:lastRow="0" w:firstColumn="1" w:lastColumn="0" w:noHBand="0" w:noVBand="1"/>
      </w:tblPr>
      <w:tblGrid>
        <w:gridCol w:w="1443"/>
        <w:gridCol w:w="1448"/>
        <w:gridCol w:w="1448"/>
        <w:gridCol w:w="1448"/>
        <w:gridCol w:w="1420"/>
        <w:gridCol w:w="1528"/>
        <w:gridCol w:w="1417"/>
      </w:tblGrid>
      <w:tr w:rsidR="00967DCC" w:rsidRPr="00E12350" w14:paraId="3CC6CFD5" w14:textId="77777777" w:rsidTr="008A5037">
        <w:tc>
          <w:tcPr>
            <w:tcW w:w="1443" w:type="dxa"/>
            <w:shd w:val="clear" w:color="auto" w:fill="B5C0D8"/>
          </w:tcPr>
          <w:p w14:paraId="3CAE4C88" w14:textId="6FEB46F8" w:rsidR="00967DCC" w:rsidRPr="00E12350" w:rsidRDefault="00967DCC" w:rsidP="00967DCC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Naziv aktivnosti</w:t>
            </w:r>
          </w:p>
        </w:tc>
        <w:tc>
          <w:tcPr>
            <w:tcW w:w="1448" w:type="dxa"/>
            <w:shd w:val="clear" w:color="auto" w:fill="B5C0D8"/>
          </w:tcPr>
          <w:p w14:paraId="05BAC125" w14:textId="6B1BA65B" w:rsidR="00967DCC" w:rsidRPr="00E12350" w:rsidRDefault="00967DCC" w:rsidP="00967DCC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Izvršenje</w:t>
            </w:r>
            <w:r w:rsidRPr="00E12350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B5C0D8"/>
          </w:tcPr>
          <w:p w14:paraId="689063B5" w14:textId="44A9841E" w:rsidR="00967DCC" w:rsidRPr="00E12350" w:rsidRDefault="00967DCC" w:rsidP="00967DCC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B5C0D8"/>
          </w:tcPr>
          <w:p w14:paraId="064E0A99" w14:textId="1001559A" w:rsidR="00967DCC" w:rsidRPr="00E12350" w:rsidRDefault="00967DCC" w:rsidP="00967DCC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B5C0D8"/>
          </w:tcPr>
          <w:p w14:paraId="7AF93C03" w14:textId="3EDD641F" w:rsidR="00967DCC" w:rsidRPr="00E12350" w:rsidRDefault="00967DCC" w:rsidP="00967DCC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shd w:val="clear" w:color="auto" w:fill="B5C0D8"/>
          </w:tcPr>
          <w:p w14:paraId="46803447" w14:textId="74017D36" w:rsidR="00967DCC" w:rsidRPr="00E12350" w:rsidRDefault="00967DCC" w:rsidP="00967DCC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B5C0D8"/>
          </w:tcPr>
          <w:p w14:paraId="3F6264EE" w14:textId="004FDC88" w:rsidR="00967DCC" w:rsidRPr="00E12350" w:rsidRDefault="00967DCC" w:rsidP="00967DCC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Indeks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/202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67DCC" w:rsidRPr="00E12350" w14:paraId="20EC6BF6" w14:textId="77777777" w:rsidTr="008A5037">
        <w:tc>
          <w:tcPr>
            <w:tcW w:w="1443" w:type="dxa"/>
          </w:tcPr>
          <w:p w14:paraId="32200242" w14:textId="48363F67" w:rsidR="00967DCC" w:rsidRPr="00E12350" w:rsidRDefault="00967DCC" w:rsidP="00967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A921001</w:t>
            </w:r>
          </w:p>
        </w:tc>
        <w:tc>
          <w:tcPr>
            <w:tcW w:w="1448" w:type="dxa"/>
          </w:tcPr>
          <w:p w14:paraId="11037CB0" w14:textId="373F304B" w:rsidR="00967DCC" w:rsidRPr="00E12350" w:rsidRDefault="00967DCC" w:rsidP="00967D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893.712,73</w:t>
            </w:r>
          </w:p>
        </w:tc>
        <w:tc>
          <w:tcPr>
            <w:tcW w:w="1448" w:type="dxa"/>
          </w:tcPr>
          <w:p w14:paraId="4DD33631" w14:textId="5C15BE6C" w:rsidR="00967DCC" w:rsidRPr="00E12350" w:rsidRDefault="00967DCC" w:rsidP="00967D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1.302.401,00</w:t>
            </w:r>
          </w:p>
        </w:tc>
        <w:tc>
          <w:tcPr>
            <w:tcW w:w="1448" w:type="dxa"/>
          </w:tcPr>
          <w:p w14:paraId="3AD2CFDD" w14:textId="62DC5FF5" w:rsidR="00967DCC" w:rsidRPr="00E12350" w:rsidRDefault="00967DCC" w:rsidP="00967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1.314.506,00</w:t>
            </w:r>
          </w:p>
        </w:tc>
        <w:tc>
          <w:tcPr>
            <w:tcW w:w="1420" w:type="dxa"/>
          </w:tcPr>
          <w:p w14:paraId="3B5A22C1" w14:textId="77777777" w:rsidR="00967DCC" w:rsidRPr="00E12350" w:rsidRDefault="00967DCC" w:rsidP="00967DCC">
            <w:pPr>
              <w:jc w:val="center"/>
              <w:rPr>
                <w:sz w:val="24"/>
                <w:szCs w:val="24"/>
              </w:rPr>
            </w:pPr>
          </w:p>
          <w:p w14:paraId="0BF41D69" w14:textId="77777777" w:rsidR="00967DCC" w:rsidRPr="00E12350" w:rsidRDefault="00967DCC" w:rsidP="00967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1.364.443,00</w:t>
            </w:r>
          </w:p>
          <w:p w14:paraId="0C945A6A" w14:textId="77777777" w:rsidR="00967DCC" w:rsidRPr="00E12350" w:rsidRDefault="00967DCC" w:rsidP="00967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F18E9B6" w14:textId="77777777" w:rsidR="00967DCC" w:rsidRPr="00E12350" w:rsidRDefault="00967DCC" w:rsidP="00967DCC">
            <w:pPr>
              <w:jc w:val="center"/>
              <w:rPr>
                <w:sz w:val="24"/>
                <w:szCs w:val="24"/>
              </w:rPr>
            </w:pPr>
          </w:p>
          <w:p w14:paraId="69CAB72B" w14:textId="77777777" w:rsidR="00967DCC" w:rsidRPr="00E12350" w:rsidRDefault="00967DCC" w:rsidP="00967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1.364.443,00</w:t>
            </w:r>
          </w:p>
          <w:p w14:paraId="3490CFBA" w14:textId="77777777" w:rsidR="00967DCC" w:rsidRPr="00E12350" w:rsidRDefault="00967DCC" w:rsidP="00967D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7DD8A1" w14:textId="12A0F65C" w:rsidR="00967DCC" w:rsidRPr="00E12350" w:rsidRDefault="00967DCC" w:rsidP="00967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101,00</w:t>
            </w:r>
          </w:p>
        </w:tc>
      </w:tr>
    </w:tbl>
    <w:p w14:paraId="339D82C3" w14:textId="77777777" w:rsidR="000C2803" w:rsidRPr="000C2803" w:rsidRDefault="000C2803" w:rsidP="00E02DB8">
      <w:pPr>
        <w:rPr>
          <w:b/>
          <w:bCs/>
          <w:sz w:val="24"/>
          <w:szCs w:val="24"/>
        </w:rPr>
      </w:pPr>
    </w:p>
    <w:p w14:paraId="5507189A" w14:textId="77777777" w:rsidR="000C2803" w:rsidRDefault="000C2803" w:rsidP="000C2803">
      <w:pPr>
        <w:rPr>
          <w:sz w:val="24"/>
          <w:szCs w:val="24"/>
        </w:rPr>
      </w:pPr>
      <w:r w:rsidRPr="000C2803">
        <w:rPr>
          <w:sz w:val="24"/>
          <w:szCs w:val="24"/>
        </w:rPr>
        <w:t xml:space="preserve">Na aktivnosti A921001 administracija i upravljanje financiraju se  ukupne aktivnosti Centra vezane za usluge profesionalne rehabilitacije i socijalne usluge. </w:t>
      </w:r>
    </w:p>
    <w:p w14:paraId="0CBEA7E7" w14:textId="0C47A1F7" w:rsidR="000C2803" w:rsidRPr="000C2803" w:rsidRDefault="000C2803" w:rsidP="000C2803">
      <w:pPr>
        <w:rPr>
          <w:sz w:val="24"/>
          <w:szCs w:val="24"/>
        </w:rPr>
      </w:pPr>
      <w:r w:rsidRPr="000C2803">
        <w:rPr>
          <w:sz w:val="24"/>
          <w:szCs w:val="24"/>
        </w:rPr>
        <w:t xml:space="preserve">Sredstva u okviru aktivnosti Administracija i upravljanje namijenjena su za redovno poslovanje Centra i obuhvaćaju rashode za zaposlene, materijalne rashode, financijske rashode, naknade građanima i kućanstvima te rashode za nabavu nefinancijske imovine. </w:t>
      </w:r>
    </w:p>
    <w:p w14:paraId="248AFBCF" w14:textId="38B9EB03" w:rsidR="00967DCC" w:rsidRPr="00C85035" w:rsidRDefault="00967DCC" w:rsidP="00967DCC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zaposlene planirani su u</w:t>
      </w:r>
      <w:r>
        <w:rPr>
          <w:bCs/>
          <w:sz w:val="24"/>
          <w:szCs w:val="24"/>
        </w:rPr>
        <w:t xml:space="preserve"> 2025. </w:t>
      </w:r>
      <w:r w:rsidR="00CB40E1">
        <w:rPr>
          <w:bCs/>
          <w:sz w:val="24"/>
          <w:szCs w:val="24"/>
        </w:rPr>
        <w:t xml:space="preserve">godini </w:t>
      </w:r>
      <w:r>
        <w:rPr>
          <w:bCs/>
          <w:sz w:val="24"/>
          <w:szCs w:val="24"/>
        </w:rPr>
        <w:t>u</w:t>
      </w:r>
      <w:r w:rsidRPr="00C85035">
        <w:rPr>
          <w:bCs/>
          <w:sz w:val="24"/>
          <w:szCs w:val="24"/>
        </w:rPr>
        <w:t xml:space="preserve"> iznosu od </w:t>
      </w:r>
      <w:r>
        <w:rPr>
          <w:bCs/>
          <w:sz w:val="24"/>
          <w:szCs w:val="24"/>
        </w:rPr>
        <w:t>888.232</w:t>
      </w:r>
      <w:r w:rsidRPr="00C85035">
        <w:rPr>
          <w:bCs/>
          <w:sz w:val="24"/>
          <w:szCs w:val="24"/>
        </w:rPr>
        <w:t xml:space="preserve">,00 eura i obuhvaćaju rashode za bruto plaće, doprinose na plaće i ostale rashode za ukupno </w:t>
      </w:r>
      <w:r>
        <w:rPr>
          <w:bCs/>
          <w:sz w:val="24"/>
          <w:szCs w:val="24"/>
        </w:rPr>
        <w:t>27</w:t>
      </w:r>
      <w:r w:rsidRPr="00C85035">
        <w:rPr>
          <w:bCs/>
          <w:sz w:val="24"/>
          <w:szCs w:val="24"/>
        </w:rPr>
        <w:t xml:space="preserve"> djelatnika (sredstva u iznosu 746.632,00 eura planirana su iz izvora financiranja 43 i to za rashode </w:t>
      </w:r>
      <w:r>
        <w:rPr>
          <w:bCs/>
          <w:sz w:val="24"/>
          <w:szCs w:val="24"/>
        </w:rPr>
        <w:t>23</w:t>
      </w:r>
      <w:r w:rsidRPr="00C85035">
        <w:rPr>
          <w:bCs/>
          <w:sz w:val="24"/>
          <w:szCs w:val="24"/>
        </w:rPr>
        <w:t xml:space="preserve"> djelatnika koji rade na poslovima profesionalne rehabilitacije, dok je iznos od </w:t>
      </w:r>
      <w:r>
        <w:rPr>
          <w:bCs/>
          <w:sz w:val="24"/>
          <w:szCs w:val="24"/>
        </w:rPr>
        <w:t>141.600</w:t>
      </w:r>
      <w:r w:rsidRPr="00C85035">
        <w:rPr>
          <w:bCs/>
          <w:sz w:val="24"/>
          <w:szCs w:val="24"/>
        </w:rPr>
        <w:t>,00 eura planiran iz izvora financiranja 11 za rashode 4 djelatnika koji rade na poslovima pružanja socijalnih usluga. Rashodi za zaposlene usklađeni su s postojećim koeficijentima i osnovicom za službenike i namještenike u javnim službama</w:t>
      </w:r>
      <w:r>
        <w:rPr>
          <w:bCs/>
          <w:sz w:val="24"/>
          <w:szCs w:val="24"/>
        </w:rPr>
        <w:t>, te sada važećim materijalnim pravima zaposlenika</w:t>
      </w:r>
      <w:r w:rsidRPr="00C85035">
        <w:rPr>
          <w:bCs/>
          <w:sz w:val="24"/>
          <w:szCs w:val="24"/>
        </w:rPr>
        <w:t xml:space="preserve">). </w:t>
      </w:r>
    </w:p>
    <w:p w14:paraId="02EB050D" w14:textId="7AD564D0" w:rsidR="00967DCC" w:rsidRPr="00C85035" w:rsidRDefault="00967DCC" w:rsidP="00967DCC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Materijalni rashodi planirani su u</w:t>
      </w:r>
      <w:r w:rsidR="00217AA9">
        <w:rPr>
          <w:bCs/>
          <w:sz w:val="24"/>
          <w:szCs w:val="24"/>
        </w:rPr>
        <w:t xml:space="preserve"> 2025.</w:t>
      </w:r>
      <w:r w:rsidR="00CB40E1">
        <w:rPr>
          <w:bCs/>
          <w:sz w:val="24"/>
          <w:szCs w:val="24"/>
        </w:rPr>
        <w:t xml:space="preserve"> godini</w:t>
      </w:r>
      <w:r w:rsidR="00217AA9">
        <w:rPr>
          <w:bCs/>
          <w:sz w:val="24"/>
          <w:szCs w:val="24"/>
        </w:rPr>
        <w:t xml:space="preserve"> u</w:t>
      </w:r>
      <w:r w:rsidRPr="00C85035">
        <w:rPr>
          <w:bCs/>
          <w:sz w:val="24"/>
          <w:szCs w:val="24"/>
        </w:rPr>
        <w:t xml:space="preserve"> iznosu od </w:t>
      </w:r>
      <w:r>
        <w:rPr>
          <w:bCs/>
          <w:sz w:val="24"/>
          <w:szCs w:val="24"/>
        </w:rPr>
        <w:t>394.552</w:t>
      </w:r>
      <w:r w:rsidRPr="00C85035">
        <w:rPr>
          <w:bCs/>
          <w:sz w:val="24"/>
          <w:szCs w:val="24"/>
        </w:rPr>
        <w:t xml:space="preserve">,00 eura i odnose se na naknade troškova zaposlenima, rashode za materijal i energiju, rashode za usluge i ostale nespomenute rashode poslovanja (iz izvora financiranja 43 planirana su sredstva u iznosu od </w:t>
      </w:r>
      <w:r>
        <w:rPr>
          <w:bCs/>
          <w:sz w:val="24"/>
          <w:szCs w:val="24"/>
        </w:rPr>
        <w:t>284.060</w:t>
      </w:r>
      <w:r w:rsidR="00C345C6">
        <w:rPr>
          <w:bCs/>
          <w:sz w:val="24"/>
          <w:szCs w:val="24"/>
        </w:rPr>
        <w:t>,00</w:t>
      </w:r>
      <w:r w:rsidRPr="00C85035">
        <w:rPr>
          <w:bCs/>
          <w:sz w:val="24"/>
          <w:szCs w:val="24"/>
        </w:rPr>
        <w:t xml:space="preserve"> eura, iz izvora financiranja 11 planirana su sredstva u iznosu od </w:t>
      </w:r>
      <w:r>
        <w:rPr>
          <w:bCs/>
          <w:sz w:val="24"/>
          <w:szCs w:val="24"/>
        </w:rPr>
        <w:t>108.965</w:t>
      </w:r>
      <w:r w:rsidRPr="00C85035">
        <w:rPr>
          <w:bCs/>
          <w:sz w:val="24"/>
          <w:szCs w:val="24"/>
        </w:rPr>
        <w:t xml:space="preserve">,00 eura, dok su iz izvora financiranja 52 planirana sredstva u iznosu od </w:t>
      </w:r>
      <w:r>
        <w:rPr>
          <w:bCs/>
          <w:sz w:val="24"/>
          <w:szCs w:val="24"/>
        </w:rPr>
        <w:t>1.527</w:t>
      </w:r>
      <w:r w:rsidRPr="00C85035">
        <w:rPr>
          <w:bCs/>
          <w:sz w:val="24"/>
          <w:szCs w:val="24"/>
        </w:rPr>
        <w:t xml:space="preserve">,00 eura). </w:t>
      </w:r>
    </w:p>
    <w:p w14:paraId="0D2D76D4" w14:textId="77777777" w:rsidR="00967DCC" w:rsidRPr="00C85035" w:rsidRDefault="00967DCC" w:rsidP="00967DCC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 xml:space="preserve">Materijalni rashodi uvjetovani su činjenicom da je Centar vlasnik poslovne zgrade u Osijeku, ukupne površine 1550 m² koja je u energetskom smislu značajan potrošač energije, kao i činjenicom da Centar, uz usluge profesionalne rehabilitacije, pruža i usluge privremenog smještaja žrtvama nasilja u obitelji (Sklonište za žrtve obiteljskog nasilja). </w:t>
      </w:r>
    </w:p>
    <w:p w14:paraId="243451DA" w14:textId="77777777" w:rsidR="00967DCC" w:rsidRPr="00C85035" w:rsidRDefault="00967DCC" w:rsidP="00967DCC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Naknade troškova zaposlenima u 202</w:t>
      </w:r>
      <w:r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 xml:space="preserve">. godini odnose se na naknade za prijevoz za </w:t>
      </w:r>
      <w:r>
        <w:rPr>
          <w:bCs/>
          <w:sz w:val="24"/>
          <w:szCs w:val="24"/>
        </w:rPr>
        <w:t>27</w:t>
      </w:r>
      <w:r w:rsidRPr="00C85035">
        <w:rPr>
          <w:bCs/>
          <w:sz w:val="24"/>
          <w:szCs w:val="24"/>
        </w:rPr>
        <w:t xml:space="preserve"> djelatnika, redovita stručna usavršavanja, edukacije i dodatna školovanja djelatnika kao i s tim povezanim službenim putovanjima.  </w:t>
      </w:r>
    </w:p>
    <w:p w14:paraId="0634D076" w14:textId="77777777" w:rsidR="00967DCC" w:rsidRPr="00C85035" w:rsidRDefault="00967DCC" w:rsidP="00967DCC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materijal i energiju u 202</w:t>
      </w:r>
      <w:r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>. godini planirani su vodeći računa o razmjernoj razdiobi troškova provedbe profesionalne rehabilitacije i troškova provedbe programa zaštite žrtava nasilja u obitelji , te mogućih povećanja troškova uvjetovanih rastućom inflacijom.</w:t>
      </w:r>
    </w:p>
    <w:p w14:paraId="332DF2E8" w14:textId="77777777" w:rsidR="00967DCC" w:rsidRPr="00C85035" w:rsidRDefault="00967DCC" w:rsidP="00967DCC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usluge u 202</w:t>
      </w:r>
      <w:r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 xml:space="preserve">. godini planirani su prema procjeni rashoda, a najznačajniji rashodi odnose se na intelektualne i osobne usluge (usluge medicine rada u provedbi profesionalne rehabilitacije i usluge obrazovanja, osposobljavanja ili usavršavanja osoba s invaliditetom), zatim zakupnine i najamnine (leasing službenog automobila i dr.) te rashode tekućeg i </w:t>
      </w:r>
      <w:r w:rsidRPr="00C85035">
        <w:rPr>
          <w:bCs/>
          <w:sz w:val="24"/>
          <w:szCs w:val="24"/>
        </w:rPr>
        <w:lastRenderedPageBreak/>
        <w:t xml:space="preserve">investicijskog održavanja koji su uvjetovani značajnom eksploatacijom poslovnog prostora i potrebom intenzivnijeg održavanja. </w:t>
      </w:r>
    </w:p>
    <w:p w14:paraId="04CC7AAD" w14:textId="77777777" w:rsidR="00967DCC" w:rsidRPr="00C85035" w:rsidRDefault="00967DCC" w:rsidP="00967DCC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Ostali nespomenuti rashodi u 202</w:t>
      </w:r>
      <w:r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 xml:space="preserve">. godini najvećim dijelom odnose se na naknade članova Upravnog vijeća, premije osiguranja, troškove testova za psihološku procjenu korisnika, usluge tehničke zaštite osoba i imovine, te troškove reprezentacije. </w:t>
      </w:r>
    </w:p>
    <w:p w14:paraId="338AE626" w14:textId="77777777" w:rsidR="00967DCC" w:rsidRPr="00C85035" w:rsidRDefault="00967DCC" w:rsidP="00967DCC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Financijski rashodi planirani su u 202</w:t>
      </w:r>
      <w:r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>. godini u iznosu od 26</w:t>
      </w:r>
      <w:r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 xml:space="preserve">,00 eura i odnose se na bankarske usluge i usluge platnog prometa sa izvora financiranja 43. </w:t>
      </w:r>
    </w:p>
    <w:p w14:paraId="72AC10D6" w14:textId="77777777" w:rsidR="00967DCC" w:rsidRPr="00C85035" w:rsidRDefault="00967DCC" w:rsidP="00967DCC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Naknade građanima i kućanstvima na temelju osiguranja i druge naknade planirane u 202</w:t>
      </w:r>
      <w:r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>. godini u iznosu od 3.318,00 eura sa izvora financiranja 11 i odnose se na mjesečna osobna primanja u novcu za korisnike uključene u program zaštite žrtava nasilja u obitelji.</w:t>
      </w:r>
    </w:p>
    <w:p w14:paraId="4E0EDFCF" w14:textId="77777777" w:rsidR="00967DCC" w:rsidRPr="00C85035" w:rsidRDefault="00967DCC" w:rsidP="00967DCC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nabavu nefinancijske imovine planirani su u 202</w:t>
      </w:r>
      <w:r>
        <w:rPr>
          <w:bCs/>
          <w:sz w:val="24"/>
          <w:szCs w:val="24"/>
        </w:rPr>
        <w:t>5</w:t>
      </w:r>
      <w:r w:rsidRPr="00C85035">
        <w:rPr>
          <w:bCs/>
          <w:sz w:val="24"/>
          <w:szCs w:val="24"/>
        </w:rPr>
        <w:t xml:space="preserve">. godini u iznosu od </w:t>
      </w:r>
      <w:r>
        <w:rPr>
          <w:bCs/>
          <w:sz w:val="24"/>
          <w:szCs w:val="24"/>
        </w:rPr>
        <w:t>28.138</w:t>
      </w:r>
      <w:r w:rsidRPr="00C85035">
        <w:rPr>
          <w:bCs/>
          <w:sz w:val="24"/>
          <w:szCs w:val="24"/>
        </w:rPr>
        <w:t xml:space="preserve">,00 eura (sredstva od 21.501,00 eura planirana su iz izvora financiranja 43, </w:t>
      </w:r>
      <w:r>
        <w:rPr>
          <w:bCs/>
          <w:sz w:val="24"/>
          <w:szCs w:val="24"/>
        </w:rPr>
        <w:t>5.973</w:t>
      </w:r>
      <w:r w:rsidRPr="00C85035">
        <w:rPr>
          <w:bCs/>
          <w:sz w:val="24"/>
          <w:szCs w:val="24"/>
        </w:rPr>
        <w:t>,00 eura iz izvora financiranja 11 i 664,00 eura  iz izvora financiranja 61), a odnose se na nabavu računala, računalne opreme i programa za zamjenu tehnološki dotrajalih računala i opreme u informatičkoj radionici, te za potrebe zaposlenika, uredskog namještaja za zaposlenike i sobnog namještaja za zamjenu dotrajalog, a za potrebe odjela socijalnih usluga.</w:t>
      </w:r>
    </w:p>
    <w:p w14:paraId="19BEAE9B" w14:textId="77777777" w:rsidR="00217AA9" w:rsidRPr="00C85035" w:rsidRDefault="000C2803" w:rsidP="00217AA9">
      <w:pPr>
        <w:rPr>
          <w:bCs/>
          <w:sz w:val="24"/>
          <w:szCs w:val="24"/>
        </w:rPr>
      </w:pPr>
      <w:r w:rsidRPr="000C2803">
        <w:rPr>
          <w:sz w:val="24"/>
          <w:szCs w:val="24"/>
        </w:rPr>
        <w:t xml:space="preserve"> </w:t>
      </w:r>
      <w:r w:rsidR="00217AA9" w:rsidRPr="00C85035">
        <w:rPr>
          <w:bCs/>
          <w:sz w:val="24"/>
          <w:szCs w:val="24"/>
        </w:rPr>
        <w:t>Planirana sredstva za 202</w:t>
      </w:r>
      <w:r w:rsidR="00217AA9">
        <w:rPr>
          <w:bCs/>
          <w:sz w:val="24"/>
          <w:szCs w:val="24"/>
        </w:rPr>
        <w:t>6</w:t>
      </w:r>
      <w:r w:rsidR="00217AA9" w:rsidRPr="00C85035">
        <w:rPr>
          <w:bCs/>
          <w:sz w:val="24"/>
          <w:szCs w:val="24"/>
        </w:rPr>
        <w:t>. godinu predstavljaju projekciju budućih rashoda  za</w:t>
      </w:r>
      <w:r w:rsidR="00217AA9">
        <w:rPr>
          <w:bCs/>
          <w:sz w:val="24"/>
          <w:szCs w:val="24"/>
        </w:rPr>
        <w:t xml:space="preserve"> 28</w:t>
      </w:r>
      <w:r w:rsidR="00217AA9" w:rsidRPr="00C85035">
        <w:rPr>
          <w:bCs/>
          <w:sz w:val="24"/>
          <w:szCs w:val="24"/>
        </w:rPr>
        <w:t xml:space="preserve"> zaposlen</w:t>
      </w:r>
      <w:r w:rsidR="00217AA9">
        <w:rPr>
          <w:bCs/>
          <w:sz w:val="24"/>
          <w:szCs w:val="24"/>
        </w:rPr>
        <w:t>ih</w:t>
      </w:r>
      <w:r w:rsidR="00217AA9" w:rsidRPr="00C85035">
        <w:rPr>
          <w:bCs/>
          <w:sz w:val="24"/>
          <w:szCs w:val="24"/>
        </w:rPr>
        <w:t xml:space="preserve"> u ukupnom iznosu od </w:t>
      </w:r>
      <w:r w:rsidR="00217AA9">
        <w:rPr>
          <w:bCs/>
          <w:sz w:val="24"/>
          <w:szCs w:val="24"/>
        </w:rPr>
        <w:t>925.016</w:t>
      </w:r>
      <w:r w:rsidR="00217AA9" w:rsidRPr="00C85035">
        <w:rPr>
          <w:bCs/>
          <w:sz w:val="24"/>
          <w:szCs w:val="24"/>
        </w:rPr>
        <w:t>,00 eura (</w:t>
      </w:r>
      <w:r w:rsidR="00217AA9">
        <w:rPr>
          <w:bCs/>
          <w:sz w:val="24"/>
          <w:szCs w:val="24"/>
        </w:rPr>
        <w:t>782.250</w:t>
      </w:r>
      <w:r w:rsidR="00217AA9" w:rsidRPr="00C85035">
        <w:rPr>
          <w:bCs/>
          <w:sz w:val="24"/>
          <w:szCs w:val="24"/>
        </w:rPr>
        <w:t xml:space="preserve">,00 eura iz izvora financiranja 43 i </w:t>
      </w:r>
      <w:r w:rsidR="00217AA9">
        <w:rPr>
          <w:bCs/>
          <w:sz w:val="24"/>
          <w:szCs w:val="24"/>
        </w:rPr>
        <w:t>142.766</w:t>
      </w:r>
      <w:r w:rsidR="00217AA9" w:rsidRPr="00C85035">
        <w:rPr>
          <w:bCs/>
          <w:sz w:val="24"/>
          <w:szCs w:val="24"/>
        </w:rPr>
        <w:t xml:space="preserve">,00 eura iz izvora financiranja 11) na osnovu projekcije plana zapošljavanja i povećanja broja zaposlenih u narednom razdoblju prema pokazateljima rezultata o povećanju broja osoba s invaliditetom uključenih u usluge profesionalne rehabilitacije i povećanju broja korisnika usluga privremenog smještaja. </w:t>
      </w:r>
    </w:p>
    <w:p w14:paraId="433D31DF" w14:textId="77777777" w:rsidR="00217AA9" w:rsidRPr="00C85035" w:rsidRDefault="00217AA9" w:rsidP="00217AA9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Materijalni rashodi planirani su u 202</w:t>
      </w:r>
      <w:r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 xml:space="preserve">. godini u iznosu od </w:t>
      </w:r>
      <w:r>
        <w:rPr>
          <w:bCs/>
          <w:sz w:val="24"/>
          <w:szCs w:val="24"/>
        </w:rPr>
        <w:t>406.527</w:t>
      </w:r>
      <w:r w:rsidRPr="00C85035">
        <w:rPr>
          <w:bCs/>
          <w:sz w:val="24"/>
          <w:szCs w:val="24"/>
        </w:rPr>
        <w:t>,00 eura (</w:t>
      </w:r>
      <w:r>
        <w:rPr>
          <w:bCs/>
          <w:sz w:val="24"/>
          <w:szCs w:val="24"/>
        </w:rPr>
        <w:t>285.000</w:t>
      </w:r>
      <w:r w:rsidRPr="00C85035">
        <w:rPr>
          <w:bCs/>
          <w:sz w:val="24"/>
          <w:szCs w:val="24"/>
        </w:rPr>
        <w:t xml:space="preserve">,00 eura iz izvora financiranja 43, </w:t>
      </w:r>
      <w:r>
        <w:rPr>
          <w:bCs/>
          <w:sz w:val="24"/>
          <w:szCs w:val="24"/>
        </w:rPr>
        <w:t>120.000</w:t>
      </w:r>
      <w:r w:rsidRPr="00C85035">
        <w:rPr>
          <w:bCs/>
          <w:sz w:val="24"/>
          <w:szCs w:val="24"/>
        </w:rPr>
        <w:t xml:space="preserve">,00 eura iz izvora financiranja 11 i 1.527,00 eura iz izvora financiranja 52) na osnovu projekcije rashoda budućeg razdoblja i odnose se na naknade troškova zaposlenima, rashode za materijal i energiju, rashode za usluge i ostale nespomenute rashode poslovanja. </w:t>
      </w:r>
    </w:p>
    <w:p w14:paraId="1DAF0F61" w14:textId="77777777" w:rsidR="00217AA9" w:rsidRPr="00C85035" w:rsidRDefault="00217AA9" w:rsidP="00217AA9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Financijski rashodi planirani su u 202</w:t>
      </w:r>
      <w:r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 xml:space="preserve">. godini u ukupnom iznosu od </w:t>
      </w:r>
      <w:r>
        <w:rPr>
          <w:bCs/>
          <w:sz w:val="24"/>
          <w:szCs w:val="24"/>
        </w:rPr>
        <w:t>300</w:t>
      </w:r>
      <w:r w:rsidRPr="00C85035">
        <w:rPr>
          <w:bCs/>
          <w:sz w:val="24"/>
          <w:szCs w:val="24"/>
        </w:rPr>
        <w:t>,00 eura i odnose se na projekciju rashoda budućeg razdoblja bankarskih usluge i usluga platnog prometa iz izvora financiranja 43.</w:t>
      </w:r>
    </w:p>
    <w:p w14:paraId="5FEDCE22" w14:textId="77777777" w:rsidR="00217AA9" w:rsidRPr="00C85035" w:rsidRDefault="00217AA9" w:rsidP="00217AA9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Naknade građanima i kućanstvima na temelju osiguranja i druge naknade planirani su u 202</w:t>
      </w:r>
      <w:r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>. godini u iznosu od 3.</w:t>
      </w:r>
      <w:r>
        <w:rPr>
          <w:bCs/>
          <w:sz w:val="24"/>
          <w:szCs w:val="24"/>
        </w:rPr>
        <w:t>600</w:t>
      </w:r>
      <w:r w:rsidRPr="00C85035">
        <w:rPr>
          <w:bCs/>
          <w:sz w:val="24"/>
          <w:szCs w:val="24"/>
        </w:rPr>
        <w:t>,00 eura iz izvora financiranja 11 i odnose se na  projekciju rashoda za mjesečna osobna primanja u novcu za korisnike uključene u program zaštite žrtava nasilja u obitelji.</w:t>
      </w:r>
    </w:p>
    <w:p w14:paraId="4109DCA5" w14:textId="77777777" w:rsidR="00217AA9" w:rsidRPr="00C85035" w:rsidRDefault="00217AA9" w:rsidP="00217AA9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nabavu nefinancijske imovine planirani su u 202</w:t>
      </w:r>
      <w:r>
        <w:rPr>
          <w:bCs/>
          <w:sz w:val="24"/>
          <w:szCs w:val="24"/>
        </w:rPr>
        <w:t>6</w:t>
      </w:r>
      <w:r w:rsidRPr="00C85035">
        <w:rPr>
          <w:bCs/>
          <w:sz w:val="24"/>
          <w:szCs w:val="24"/>
        </w:rPr>
        <w:t xml:space="preserve">. godini u iznosu od </w:t>
      </w:r>
      <w:r>
        <w:rPr>
          <w:bCs/>
          <w:sz w:val="24"/>
          <w:szCs w:val="24"/>
        </w:rPr>
        <w:t>29.000</w:t>
      </w:r>
      <w:r w:rsidRPr="00C85035">
        <w:rPr>
          <w:bCs/>
          <w:sz w:val="24"/>
          <w:szCs w:val="24"/>
        </w:rPr>
        <w:t>,00 eura, a odnose se na projekciju rashoda za nabavu računala i računalne opreme i programa, uredskog i sobnog namještaja prema godinama korištenja, iznosima otpisa i dotrajalosti iste.</w:t>
      </w:r>
    </w:p>
    <w:p w14:paraId="31BF0061" w14:textId="77777777" w:rsidR="00217AA9" w:rsidRPr="00C85035" w:rsidRDefault="00217AA9" w:rsidP="00217AA9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Planirana sredstva za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>. godinu predstavljaju projekciju budućih rashoda  za</w:t>
      </w:r>
      <w:r>
        <w:rPr>
          <w:bCs/>
          <w:sz w:val="24"/>
          <w:szCs w:val="24"/>
        </w:rPr>
        <w:t xml:space="preserve"> 28</w:t>
      </w:r>
      <w:r w:rsidRPr="00C85035">
        <w:rPr>
          <w:bCs/>
          <w:sz w:val="24"/>
          <w:szCs w:val="24"/>
        </w:rPr>
        <w:t xml:space="preserve"> zaposlen</w:t>
      </w:r>
      <w:r>
        <w:rPr>
          <w:bCs/>
          <w:sz w:val="24"/>
          <w:szCs w:val="24"/>
        </w:rPr>
        <w:t>ih</w:t>
      </w:r>
      <w:r w:rsidRPr="00C85035">
        <w:rPr>
          <w:bCs/>
          <w:sz w:val="24"/>
          <w:szCs w:val="24"/>
        </w:rPr>
        <w:t xml:space="preserve"> u ukupnom iznosu od </w:t>
      </w:r>
      <w:r>
        <w:rPr>
          <w:bCs/>
          <w:sz w:val="24"/>
          <w:szCs w:val="24"/>
        </w:rPr>
        <w:t>925.016</w:t>
      </w:r>
      <w:r w:rsidRPr="00C85035">
        <w:rPr>
          <w:bCs/>
          <w:sz w:val="24"/>
          <w:szCs w:val="24"/>
        </w:rPr>
        <w:t>,00 eura (</w:t>
      </w:r>
      <w:r>
        <w:rPr>
          <w:bCs/>
          <w:sz w:val="24"/>
          <w:szCs w:val="24"/>
        </w:rPr>
        <w:t>782.250</w:t>
      </w:r>
      <w:r w:rsidRPr="00C85035">
        <w:rPr>
          <w:bCs/>
          <w:sz w:val="24"/>
          <w:szCs w:val="24"/>
        </w:rPr>
        <w:t xml:space="preserve">,00 eura iz izvora financiranja 43 i </w:t>
      </w:r>
      <w:r>
        <w:rPr>
          <w:bCs/>
          <w:sz w:val="24"/>
          <w:szCs w:val="24"/>
        </w:rPr>
        <w:t>142.766</w:t>
      </w:r>
      <w:r w:rsidRPr="00C85035">
        <w:rPr>
          <w:bCs/>
          <w:sz w:val="24"/>
          <w:szCs w:val="24"/>
        </w:rPr>
        <w:t xml:space="preserve">,00 eura iz izvora financiranja 11) na osnovu projekcije plana zapošljavanja i povećanja broja zaposlenih u narednom razdoblju prema pokazateljima rezultata o povećanju broja osoba s invaliditetom uključenih u usluge profesionalne rehabilitacije i povećanju broja korisnika usluga privremenog smještaja. </w:t>
      </w:r>
    </w:p>
    <w:p w14:paraId="077E5BD0" w14:textId="77777777" w:rsidR="00217AA9" w:rsidRPr="00C85035" w:rsidRDefault="00217AA9" w:rsidP="00217AA9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Materijalni rashodi planirani su u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 xml:space="preserve">. godini u iznosu od </w:t>
      </w:r>
      <w:r>
        <w:rPr>
          <w:bCs/>
          <w:sz w:val="24"/>
          <w:szCs w:val="24"/>
        </w:rPr>
        <w:t>406.527</w:t>
      </w:r>
      <w:r w:rsidRPr="00C85035">
        <w:rPr>
          <w:bCs/>
          <w:sz w:val="24"/>
          <w:szCs w:val="24"/>
        </w:rPr>
        <w:t>,00 eura (</w:t>
      </w:r>
      <w:r>
        <w:rPr>
          <w:bCs/>
          <w:sz w:val="24"/>
          <w:szCs w:val="24"/>
        </w:rPr>
        <w:t>285.000</w:t>
      </w:r>
      <w:r w:rsidRPr="00C85035">
        <w:rPr>
          <w:bCs/>
          <w:sz w:val="24"/>
          <w:szCs w:val="24"/>
        </w:rPr>
        <w:t xml:space="preserve">,00 eura iz izvora financiranja 43, </w:t>
      </w:r>
      <w:r>
        <w:rPr>
          <w:bCs/>
          <w:sz w:val="24"/>
          <w:szCs w:val="24"/>
        </w:rPr>
        <w:t>120.000</w:t>
      </w:r>
      <w:r w:rsidRPr="00C85035">
        <w:rPr>
          <w:bCs/>
          <w:sz w:val="24"/>
          <w:szCs w:val="24"/>
        </w:rPr>
        <w:t xml:space="preserve">,00 eura iz izvora financiranja 11 i 1.527,00 eura iz izvora </w:t>
      </w:r>
      <w:r w:rsidRPr="00C85035">
        <w:rPr>
          <w:bCs/>
          <w:sz w:val="24"/>
          <w:szCs w:val="24"/>
        </w:rPr>
        <w:lastRenderedPageBreak/>
        <w:t xml:space="preserve">financiranja 52) na osnovu projekcije rashoda budućeg razdoblja i odnose se na naknade troškova zaposlenima, rashode za materijal i energiju, rashode za usluge i ostale nespomenute rashode poslovanja. </w:t>
      </w:r>
    </w:p>
    <w:p w14:paraId="1594F47C" w14:textId="77777777" w:rsidR="00217AA9" w:rsidRPr="00C85035" w:rsidRDefault="00217AA9" w:rsidP="00217AA9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Financijski rashodi planirani su u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 xml:space="preserve">. godini u ukupnom iznosu od </w:t>
      </w:r>
      <w:r>
        <w:rPr>
          <w:bCs/>
          <w:sz w:val="24"/>
          <w:szCs w:val="24"/>
        </w:rPr>
        <w:t>300</w:t>
      </w:r>
      <w:r w:rsidRPr="00C85035">
        <w:rPr>
          <w:bCs/>
          <w:sz w:val="24"/>
          <w:szCs w:val="24"/>
        </w:rPr>
        <w:t>,00 eura i odnose se na projekciju rashoda budućeg razdoblja bankarskih usluge i usluga platnog prometa iz izvora financiranja 43.</w:t>
      </w:r>
    </w:p>
    <w:p w14:paraId="0E73FC30" w14:textId="77777777" w:rsidR="00217AA9" w:rsidRPr="00C85035" w:rsidRDefault="00217AA9" w:rsidP="00217AA9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Naknade građanima i kućanstvima na temelju osiguranja i druge naknade planirani su u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>. godini u iznosu od 3.</w:t>
      </w:r>
      <w:r>
        <w:rPr>
          <w:bCs/>
          <w:sz w:val="24"/>
          <w:szCs w:val="24"/>
        </w:rPr>
        <w:t>600</w:t>
      </w:r>
      <w:r w:rsidRPr="00C85035">
        <w:rPr>
          <w:bCs/>
          <w:sz w:val="24"/>
          <w:szCs w:val="24"/>
        </w:rPr>
        <w:t>,00 eura iz izvora financiranja 11 i odnose se na  projekciju rashoda za mjesečna osobna primanja u novcu za korisnike uključene u program zaštite žrtava nasilja u obitelji.</w:t>
      </w:r>
    </w:p>
    <w:p w14:paraId="129E6753" w14:textId="77777777" w:rsidR="00217AA9" w:rsidRPr="00C85035" w:rsidRDefault="00217AA9" w:rsidP="00217AA9">
      <w:pPr>
        <w:rPr>
          <w:bCs/>
          <w:sz w:val="24"/>
          <w:szCs w:val="24"/>
        </w:rPr>
      </w:pPr>
      <w:r w:rsidRPr="00C85035">
        <w:rPr>
          <w:bCs/>
          <w:sz w:val="24"/>
          <w:szCs w:val="24"/>
        </w:rPr>
        <w:t>Rashodi za nabavu nefinancijske imovine planirani su u 202</w:t>
      </w:r>
      <w:r>
        <w:rPr>
          <w:bCs/>
          <w:sz w:val="24"/>
          <w:szCs w:val="24"/>
        </w:rPr>
        <w:t>7</w:t>
      </w:r>
      <w:r w:rsidRPr="00C85035">
        <w:rPr>
          <w:bCs/>
          <w:sz w:val="24"/>
          <w:szCs w:val="24"/>
        </w:rPr>
        <w:t xml:space="preserve">. godini u iznosu od </w:t>
      </w:r>
      <w:r>
        <w:rPr>
          <w:bCs/>
          <w:sz w:val="24"/>
          <w:szCs w:val="24"/>
        </w:rPr>
        <w:t>29.000</w:t>
      </w:r>
      <w:r w:rsidRPr="00C85035">
        <w:rPr>
          <w:bCs/>
          <w:sz w:val="24"/>
          <w:szCs w:val="24"/>
        </w:rPr>
        <w:t>,00 eura, a odnose se na projekciju rashoda za nabavu računala i računalne opreme i programa, uredskog i sobnog namještaja prema godinama korištenja, iznosima otpisa i dotrajalosti iste.</w:t>
      </w:r>
    </w:p>
    <w:p w14:paraId="68F078DA" w14:textId="32628E2B" w:rsidR="000C2803" w:rsidRPr="000C2803" w:rsidRDefault="000C2803" w:rsidP="000C2803">
      <w:pPr>
        <w:rPr>
          <w:sz w:val="24"/>
          <w:szCs w:val="24"/>
        </w:rPr>
      </w:pPr>
    </w:p>
    <w:p w14:paraId="62303FB3" w14:textId="77777777" w:rsidR="00967DCC" w:rsidRDefault="00967DCC" w:rsidP="00967DCC">
      <w:pPr>
        <w:pStyle w:val="Naslov8"/>
        <w:jc w:val="left"/>
      </w:pPr>
      <w:r>
        <w:t>Pokazatelji rezultata</w:t>
      </w:r>
    </w:p>
    <w:tbl>
      <w:tblPr>
        <w:tblStyle w:val="StilTablice"/>
        <w:tblW w:w="10206" w:type="dxa"/>
        <w:jc w:val="center"/>
        <w:tblLook w:val="04A0" w:firstRow="1" w:lastRow="0" w:firstColumn="1" w:lastColumn="0" w:noHBand="0" w:noVBand="1"/>
      </w:tblPr>
      <w:tblGrid>
        <w:gridCol w:w="2292"/>
        <w:gridCol w:w="2292"/>
        <w:gridCol w:w="937"/>
        <w:gridCol w:w="937"/>
        <w:gridCol w:w="937"/>
        <w:gridCol w:w="937"/>
        <w:gridCol w:w="937"/>
        <w:gridCol w:w="937"/>
      </w:tblGrid>
      <w:tr w:rsidR="00967DCC" w14:paraId="761EDD62" w14:textId="77777777" w:rsidTr="00967DCC">
        <w:trPr>
          <w:jc w:val="center"/>
        </w:trPr>
        <w:tc>
          <w:tcPr>
            <w:tcW w:w="2292" w:type="dxa"/>
            <w:shd w:val="clear" w:color="auto" w:fill="B5C0D8"/>
          </w:tcPr>
          <w:p w14:paraId="70089C74" w14:textId="77777777" w:rsidR="00967DCC" w:rsidRDefault="00967DCC" w:rsidP="00921AF3">
            <w:pPr>
              <w:jc w:val="center"/>
            </w:pPr>
            <w:r>
              <w:t>Pokazatelj rezultata</w:t>
            </w:r>
          </w:p>
        </w:tc>
        <w:tc>
          <w:tcPr>
            <w:tcW w:w="2292" w:type="dxa"/>
            <w:shd w:val="clear" w:color="auto" w:fill="B5C0D8"/>
          </w:tcPr>
          <w:p w14:paraId="1566F399" w14:textId="77777777" w:rsidR="00967DCC" w:rsidRDefault="00967DCC" w:rsidP="00921AF3">
            <w:pPr>
              <w:pStyle w:val="CellHeader"/>
              <w:jc w:val="center"/>
            </w:pPr>
            <w:r>
              <w:rPr>
                <w:rFonts w:cs="Times New Roman"/>
              </w:rPr>
              <w:t>Definicija</w:t>
            </w:r>
          </w:p>
        </w:tc>
        <w:tc>
          <w:tcPr>
            <w:tcW w:w="937" w:type="dxa"/>
            <w:shd w:val="clear" w:color="auto" w:fill="B5C0D8"/>
          </w:tcPr>
          <w:p w14:paraId="299BE5F6" w14:textId="77777777" w:rsidR="00967DCC" w:rsidRDefault="00967DCC" w:rsidP="00921AF3">
            <w:pPr>
              <w:pStyle w:val="CellHeader"/>
              <w:jc w:val="center"/>
            </w:pPr>
            <w:r>
              <w:rPr>
                <w:rFonts w:cs="Times New Roman"/>
              </w:rPr>
              <w:t>Jedinica</w:t>
            </w:r>
          </w:p>
        </w:tc>
        <w:tc>
          <w:tcPr>
            <w:tcW w:w="937" w:type="dxa"/>
            <w:shd w:val="clear" w:color="auto" w:fill="B5C0D8"/>
          </w:tcPr>
          <w:p w14:paraId="5CD1DCBE" w14:textId="77777777" w:rsidR="00967DCC" w:rsidRDefault="00967DCC" w:rsidP="00921AF3">
            <w:pPr>
              <w:pStyle w:val="CellHeader"/>
              <w:jc w:val="center"/>
            </w:pPr>
            <w:r>
              <w:rPr>
                <w:rFonts w:cs="Times New Roman"/>
              </w:rPr>
              <w:t>Polazna vrijednost</w:t>
            </w:r>
          </w:p>
        </w:tc>
        <w:tc>
          <w:tcPr>
            <w:tcW w:w="937" w:type="dxa"/>
            <w:shd w:val="clear" w:color="auto" w:fill="B5C0D8"/>
          </w:tcPr>
          <w:p w14:paraId="7A0E3EB6" w14:textId="77777777" w:rsidR="00967DCC" w:rsidRDefault="00967DCC" w:rsidP="00921AF3">
            <w:pPr>
              <w:pStyle w:val="CellHeader"/>
              <w:jc w:val="center"/>
            </w:pPr>
            <w:r>
              <w:rPr>
                <w:rFonts w:cs="Times New Roman"/>
              </w:rPr>
              <w:t>Izvor podataka</w:t>
            </w:r>
          </w:p>
        </w:tc>
        <w:tc>
          <w:tcPr>
            <w:tcW w:w="937" w:type="dxa"/>
            <w:shd w:val="clear" w:color="auto" w:fill="B5C0D8"/>
          </w:tcPr>
          <w:p w14:paraId="0F88B638" w14:textId="63882AD8" w:rsidR="00967DCC" w:rsidRDefault="00967DCC" w:rsidP="00921AF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(2025.)</w:t>
            </w:r>
          </w:p>
        </w:tc>
        <w:tc>
          <w:tcPr>
            <w:tcW w:w="937" w:type="dxa"/>
            <w:shd w:val="clear" w:color="auto" w:fill="B5C0D8"/>
          </w:tcPr>
          <w:p w14:paraId="0AC33D9E" w14:textId="392A7C09" w:rsidR="00967DCC" w:rsidRDefault="00967DCC" w:rsidP="00921AF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(2026.)</w:t>
            </w:r>
          </w:p>
        </w:tc>
        <w:tc>
          <w:tcPr>
            <w:tcW w:w="937" w:type="dxa"/>
            <w:shd w:val="clear" w:color="auto" w:fill="B5C0D8"/>
          </w:tcPr>
          <w:p w14:paraId="7F1F7D82" w14:textId="4FE958E0" w:rsidR="00967DCC" w:rsidRDefault="00967DCC" w:rsidP="00921AF3">
            <w:pPr>
              <w:pStyle w:val="CellHeader"/>
              <w:jc w:val="center"/>
            </w:pPr>
            <w:r>
              <w:rPr>
                <w:rFonts w:cs="Times New Roman"/>
              </w:rPr>
              <w:t>Ciljana vrijednost (2027.)</w:t>
            </w:r>
          </w:p>
        </w:tc>
      </w:tr>
      <w:tr w:rsidR="00967DCC" w14:paraId="136783CB" w14:textId="77777777" w:rsidTr="00967DCC">
        <w:trPr>
          <w:jc w:val="center"/>
        </w:trPr>
        <w:tc>
          <w:tcPr>
            <w:tcW w:w="2292" w:type="dxa"/>
            <w:vAlign w:val="top"/>
          </w:tcPr>
          <w:p w14:paraId="191FEDDE" w14:textId="77777777" w:rsidR="00967DCC" w:rsidRDefault="00967DCC" w:rsidP="00967DCC">
            <w:pPr>
              <w:pStyle w:val="CellColumn"/>
              <w:jc w:val="left"/>
            </w:pPr>
            <w:r>
              <w:rPr>
                <w:rFonts w:cs="Times New Roman"/>
              </w:rPr>
              <w:t>Povećan broj osoba s invaliditetom uključenih u usluge profesionalne rehabilitacije</w:t>
            </w:r>
          </w:p>
        </w:tc>
        <w:tc>
          <w:tcPr>
            <w:tcW w:w="2292" w:type="dxa"/>
            <w:vAlign w:val="top"/>
          </w:tcPr>
          <w:p w14:paraId="78F51B76" w14:textId="77777777" w:rsidR="00967DCC" w:rsidRDefault="00967DCC" w:rsidP="00967DCC">
            <w:pPr>
              <w:pStyle w:val="CellColumn"/>
              <w:jc w:val="left"/>
            </w:pPr>
            <w:r>
              <w:rPr>
                <w:rFonts w:cs="Times New Roman"/>
              </w:rPr>
              <w:t>Usluge profesionalne rehabilitacije obuhvaćaju mjere i aktivnosti koje se provode s ciljem osposobljavanja i zapošljavanja osoba s invaliditetom</w:t>
            </w:r>
          </w:p>
        </w:tc>
        <w:tc>
          <w:tcPr>
            <w:tcW w:w="937" w:type="dxa"/>
          </w:tcPr>
          <w:p w14:paraId="6E2B7873" w14:textId="77777777" w:rsidR="00967DCC" w:rsidRDefault="00967DCC" w:rsidP="00967DCC">
            <w:pPr>
              <w:jc w:val="center"/>
            </w:pPr>
            <w:r>
              <w:t>Broj</w:t>
            </w:r>
          </w:p>
        </w:tc>
        <w:tc>
          <w:tcPr>
            <w:tcW w:w="937" w:type="dxa"/>
          </w:tcPr>
          <w:p w14:paraId="14B8B3EA" w14:textId="77777777" w:rsidR="00967DCC" w:rsidRDefault="00967DCC" w:rsidP="00967DCC">
            <w:pPr>
              <w:jc w:val="center"/>
            </w:pPr>
            <w:r>
              <w:t>390</w:t>
            </w:r>
          </w:p>
        </w:tc>
        <w:tc>
          <w:tcPr>
            <w:tcW w:w="937" w:type="dxa"/>
          </w:tcPr>
          <w:p w14:paraId="0CDACD49" w14:textId="77777777" w:rsidR="00967DCC" w:rsidRDefault="00967DCC" w:rsidP="00967DCC">
            <w:pPr>
              <w:pStyle w:val="CellColumn"/>
              <w:jc w:val="center"/>
            </w:pPr>
            <w:r>
              <w:rPr>
                <w:rFonts w:cs="Times New Roman"/>
              </w:rPr>
              <w:t>CPR Osijek</w:t>
            </w:r>
          </w:p>
        </w:tc>
        <w:tc>
          <w:tcPr>
            <w:tcW w:w="937" w:type="dxa"/>
          </w:tcPr>
          <w:p w14:paraId="4102229D" w14:textId="29A6672B" w:rsidR="00967DCC" w:rsidRDefault="00967DCC" w:rsidP="00967DCC">
            <w:pPr>
              <w:jc w:val="center"/>
            </w:pPr>
            <w:r w:rsidRPr="00E12350">
              <w:rPr>
                <w:sz w:val="24"/>
                <w:szCs w:val="24"/>
              </w:rPr>
              <w:t>432</w:t>
            </w:r>
          </w:p>
        </w:tc>
        <w:tc>
          <w:tcPr>
            <w:tcW w:w="937" w:type="dxa"/>
          </w:tcPr>
          <w:p w14:paraId="09F6CA9D" w14:textId="325F7C49" w:rsidR="00967DCC" w:rsidRDefault="00967DCC" w:rsidP="00967DCC">
            <w:pPr>
              <w:jc w:val="center"/>
            </w:pPr>
            <w:r w:rsidRPr="00E12350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5BC799E3" w14:textId="087EED46" w:rsidR="00967DCC" w:rsidRDefault="00967DCC" w:rsidP="00967DCC">
            <w:pPr>
              <w:jc w:val="center"/>
            </w:pPr>
            <w:r w:rsidRPr="00E12350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8</w:t>
            </w:r>
          </w:p>
        </w:tc>
      </w:tr>
      <w:tr w:rsidR="00967DCC" w14:paraId="31D5AA5A" w14:textId="77777777" w:rsidTr="00967DCC">
        <w:trPr>
          <w:jc w:val="center"/>
        </w:trPr>
        <w:tc>
          <w:tcPr>
            <w:tcW w:w="2292" w:type="dxa"/>
            <w:vAlign w:val="top"/>
          </w:tcPr>
          <w:p w14:paraId="0537AC8F" w14:textId="77777777" w:rsidR="00967DCC" w:rsidRDefault="00967DCC" w:rsidP="00967DCC">
            <w:pPr>
              <w:pStyle w:val="CellColumn"/>
              <w:jc w:val="left"/>
            </w:pPr>
            <w:r>
              <w:rPr>
                <w:rFonts w:cs="Times New Roman"/>
              </w:rPr>
              <w:t>Povećan broj korisnika usluga privremenog smještaja</w:t>
            </w:r>
          </w:p>
        </w:tc>
        <w:tc>
          <w:tcPr>
            <w:tcW w:w="2292" w:type="dxa"/>
            <w:vAlign w:val="top"/>
          </w:tcPr>
          <w:p w14:paraId="43E3AB10" w14:textId="77777777" w:rsidR="00967DCC" w:rsidRDefault="00967DCC" w:rsidP="00967DCC">
            <w:pPr>
              <w:pStyle w:val="CellColumn"/>
              <w:jc w:val="left"/>
            </w:pPr>
            <w:r>
              <w:rPr>
                <w:rFonts w:cs="Times New Roman"/>
              </w:rPr>
              <w:t>Skrb o ženama i djeci žrtvama nasilja u obitelji ostvaruje se kroz pružanje usluga privremenog smještaja</w:t>
            </w:r>
          </w:p>
        </w:tc>
        <w:tc>
          <w:tcPr>
            <w:tcW w:w="937" w:type="dxa"/>
          </w:tcPr>
          <w:p w14:paraId="102658BC" w14:textId="77777777" w:rsidR="00967DCC" w:rsidRDefault="00967DCC" w:rsidP="00967DCC">
            <w:pPr>
              <w:jc w:val="center"/>
            </w:pPr>
            <w:r>
              <w:t>Broj</w:t>
            </w:r>
          </w:p>
        </w:tc>
        <w:tc>
          <w:tcPr>
            <w:tcW w:w="937" w:type="dxa"/>
          </w:tcPr>
          <w:p w14:paraId="2A26E88F" w14:textId="77777777" w:rsidR="00967DCC" w:rsidRDefault="00967DCC" w:rsidP="00967DCC">
            <w:pPr>
              <w:jc w:val="center"/>
            </w:pPr>
            <w:r>
              <w:t>80</w:t>
            </w:r>
          </w:p>
        </w:tc>
        <w:tc>
          <w:tcPr>
            <w:tcW w:w="937" w:type="dxa"/>
          </w:tcPr>
          <w:p w14:paraId="31B47BA2" w14:textId="77777777" w:rsidR="00967DCC" w:rsidRDefault="00967DCC" w:rsidP="00967DCC">
            <w:pPr>
              <w:pStyle w:val="CellColumn"/>
              <w:jc w:val="center"/>
            </w:pPr>
            <w:r>
              <w:rPr>
                <w:rFonts w:cs="Times New Roman"/>
              </w:rPr>
              <w:t>CPR Osijek</w:t>
            </w:r>
          </w:p>
        </w:tc>
        <w:tc>
          <w:tcPr>
            <w:tcW w:w="937" w:type="dxa"/>
          </w:tcPr>
          <w:p w14:paraId="73F7CCD7" w14:textId="15E76BC5" w:rsidR="00967DCC" w:rsidRDefault="00967DCC" w:rsidP="00967DCC">
            <w:pPr>
              <w:jc w:val="center"/>
            </w:pPr>
            <w:r w:rsidRPr="00E12350">
              <w:rPr>
                <w:sz w:val="24"/>
                <w:szCs w:val="24"/>
              </w:rPr>
              <w:t>90</w:t>
            </w:r>
          </w:p>
        </w:tc>
        <w:tc>
          <w:tcPr>
            <w:tcW w:w="937" w:type="dxa"/>
          </w:tcPr>
          <w:p w14:paraId="047A4FE4" w14:textId="1F4832C6" w:rsidR="00967DCC" w:rsidRDefault="00967DCC" w:rsidP="00967DCC">
            <w:pPr>
              <w:jc w:val="center"/>
            </w:pPr>
            <w:r w:rsidRPr="00E1235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14:paraId="63579400" w14:textId="7175C6F2" w:rsidR="00967DCC" w:rsidRDefault="00967DCC" w:rsidP="00967DCC">
            <w:pPr>
              <w:jc w:val="center"/>
            </w:pPr>
            <w:r w:rsidRPr="00E1235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</w:tr>
    </w:tbl>
    <w:p w14:paraId="302BFCE7" w14:textId="7513AF76" w:rsidR="00A27AA0" w:rsidRDefault="000C2803" w:rsidP="00E02DB8">
      <w:pPr>
        <w:rPr>
          <w:sz w:val="24"/>
          <w:szCs w:val="24"/>
        </w:rPr>
      </w:pPr>
      <w:r w:rsidRPr="000C2803">
        <w:rPr>
          <w:sz w:val="24"/>
          <w:szCs w:val="24"/>
        </w:rPr>
        <w:t xml:space="preserve">  </w:t>
      </w:r>
    </w:p>
    <w:p w14:paraId="3D4722D4" w14:textId="0B865375" w:rsidR="00C02C08" w:rsidRPr="00E12350" w:rsidRDefault="00C111C4" w:rsidP="00E02DB8">
      <w:pPr>
        <w:rPr>
          <w:sz w:val="24"/>
          <w:szCs w:val="24"/>
        </w:rPr>
      </w:pPr>
      <w:r w:rsidRPr="00E12350">
        <w:rPr>
          <w:sz w:val="24"/>
          <w:szCs w:val="24"/>
        </w:rPr>
        <w:t>O</w:t>
      </w:r>
      <w:r w:rsidR="007A6CB3" w:rsidRPr="00E12350">
        <w:rPr>
          <w:sz w:val="24"/>
          <w:szCs w:val="24"/>
        </w:rPr>
        <w:t xml:space="preserve">sijek, </w:t>
      </w:r>
      <w:r w:rsidR="00A73C93">
        <w:rPr>
          <w:sz w:val="24"/>
          <w:szCs w:val="24"/>
        </w:rPr>
        <w:t>0</w:t>
      </w:r>
      <w:r w:rsidR="00DE6EB9">
        <w:rPr>
          <w:sz w:val="24"/>
          <w:szCs w:val="24"/>
        </w:rPr>
        <w:t>7</w:t>
      </w:r>
      <w:r w:rsidR="009E381B" w:rsidRPr="00E12350">
        <w:rPr>
          <w:sz w:val="24"/>
          <w:szCs w:val="24"/>
        </w:rPr>
        <w:t>.</w:t>
      </w:r>
      <w:r w:rsidR="00A73C93">
        <w:rPr>
          <w:sz w:val="24"/>
          <w:szCs w:val="24"/>
        </w:rPr>
        <w:t>1</w:t>
      </w:r>
      <w:r w:rsidR="006627A1">
        <w:rPr>
          <w:sz w:val="24"/>
          <w:szCs w:val="24"/>
        </w:rPr>
        <w:t>1</w:t>
      </w:r>
      <w:r w:rsidR="009E381B" w:rsidRPr="00E12350">
        <w:rPr>
          <w:sz w:val="24"/>
          <w:szCs w:val="24"/>
        </w:rPr>
        <w:t>.202</w:t>
      </w:r>
      <w:r w:rsidR="00F06AE0">
        <w:rPr>
          <w:sz w:val="24"/>
          <w:szCs w:val="24"/>
        </w:rPr>
        <w:t>4</w:t>
      </w:r>
      <w:r w:rsidR="009E381B" w:rsidRPr="00E12350">
        <w:rPr>
          <w:sz w:val="24"/>
          <w:szCs w:val="24"/>
        </w:rPr>
        <w:t>.</w:t>
      </w:r>
    </w:p>
    <w:p w14:paraId="1AEF16C6" w14:textId="77777777" w:rsidR="00E12350" w:rsidRPr="00E12350" w:rsidRDefault="00E12350" w:rsidP="00E02DB8">
      <w:pPr>
        <w:rPr>
          <w:sz w:val="24"/>
          <w:szCs w:val="24"/>
        </w:rPr>
      </w:pPr>
    </w:p>
    <w:p w14:paraId="6897DA4F" w14:textId="2FE1EDA9" w:rsidR="007A6CB3" w:rsidRPr="00E12350" w:rsidRDefault="00A27AA0" w:rsidP="00E02DB8">
      <w:pPr>
        <w:rPr>
          <w:sz w:val="24"/>
          <w:szCs w:val="24"/>
        </w:rPr>
      </w:pPr>
      <w:r>
        <w:rPr>
          <w:sz w:val="24"/>
          <w:szCs w:val="24"/>
        </w:rPr>
        <w:t>KLASA:</w:t>
      </w:r>
      <w:r w:rsidR="00BC63F1">
        <w:rPr>
          <w:sz w:val="24"/>
          <w:szCs w:val="24"/>
        </w:rPr>
        <w:t>400-01/2</w:t>
      </w:r>
      <w:r w:rsidR="00217AA9">
        <w:rPr>
          <w:sz w:val="24"/>
          <w:szCs w:val="24"/>
        </w:rPr>
        <w:t>4</w:t>
      </w:r>
      <w:r w:rsidR="00BC63F1">
        <w:rPr>
          <w:sz w:val="24"/>
          <w:szCs w:val="24"/>
        </w:rPr>
        <w:t>-01/</w:t>
      </w:r>
      <w:r w:rsidR="00EF73A2">
        <w:rPr>
          <w:sz w:val="24"/>
          <w:szCs w:val="24"/>
        </w:rPr>
        <w:t>0</w:t>
      </w:r>
      <w:r w:rsidR="00217AA9">
        <w:rPr>
          <w:sz w:val="24"/>
          <w:szCs w:val="24"/>
        </w:rPr>
        <w:t>2</w:t>
      </w:r>
    </w:p>
    <w:p w14:paraId="44055CF3" w14:textId="6F47AD03" w:rsidR="00EF73A2" w:rsidRPr="000F497C" w:rsidRDefault="00A27AA0" w:rsidP="00EF73A2">
      <w:pPr>
        <w:rPr>
          <w:sz w:val="24"/>
          <w:szCs w:val="24"/>
        </w:rPr>
      </w:pPr>
      <w:r>
        <w:rPr>
          <w:sz w:val="24"/>
          <w:szCs w:val="24"/>
        </w:rPr>
        <w:t>URBROJ:</w:t>
      </w:r>
      <w:r w:rsidR="00EF73A2" w:rsidRPr="00EF73A2">
        <w:rPr>
          <w:sz w:val="24"/>
          <w:szCs w:val="24"/>
        </w:rPr>
        <w:t xml:space="preserve"> </w:t>
      </w:r>
      <w:r w:rsidR="00EF73A2">
        <w:rPr>
          <w:sz w:val="24"/>
          <w:szCs w:val="24"/>
        </w:rPr>
        <w:t>2158-88-05-01-24-</w:t>
      </w:r>
      <w:r w:rsidR="00DE6EB9">
        <w:rPr>
          <w:sz w:val="24"/>
          <w:szCs w:val="24"/>
        </w:rPr>
        <w:t>0</w:t>
      </w:r>
      <w:r w:rsidR="006471DA">
        <w:rPr>
          <w:sz w:val="24"/>
          <w:szCs w:val="24"/>
        </w:rPr>
        <w:t>7</w:t>
      </w:r>
    </w:p>
    <w:p w14:paraId="2F98BAC5" w14:textId="1CCBA70D" w:rsidR="007A6CB3" w:rsidRPr="00E12350" w:rsidRDefault="007A6CB3" w:rsidP="00E02DB8">
      <w:pPr>
        <w:rPr>
          <w:sz w:val="24"/>
          <w:szCs w:val="24"/>
        </w:rPr>
      </w:pPr>
    </w:p>
    <w:sectPr w:rsidR="007A6CB3" w:rsidRPr="00E1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1A7"/>
    <w:rsid w:val="00015E71"/>
    <w:rsid w:val="000418E0"/>
    <w:rsid w:val="00060C60"/>
    <w:rsid w:val="00086F71"/>
    <w:rsid w:val="00091403"/>
    <w:rsid w:val="000C2803"/>
    <w:rsid w:val="000F3352"/>
    <w:rsid w:val="00100D48"/>
    <w:rsid w:val="0010777E"/>
    <w:rsid w:val="00161E4C"/>
    <w:rsid w:val="00173F2E"/>
    <w:rsid w:val="001A3645"/>
    <w:rsid w:val="001C5CF1"/>
    <w:rsid w:val="00217AA9"/>
    <w:rsid w:val="00246ECE"/>
    <w:rsid w:val="00253044"/>
    <w:rsid w:val="002D4150"/>
    <w:rsid w:val="002E35C2"/>
    <w:rsid w:val="003235E1"/>
    <w:rsid w:val="0034355C"/>
    <w:rsid w:val="003706DD"/>
    <w:rsid w:val="003F307D"/>
    <w:rsid w:val="004009A2"/>
    <w:rsid w:val="004014C5"/>
    <w:rsid w:val="00406F2D"/>
    <w:rsid w:val="004270F1"/>
    <w:rsid w:val="00485001"/>
    <w:rsid w:val="004921AC"/>
    <w:rsid w:val="004C4A00"/>
    <w:rsid w:val="004D6A82"/>
    <w:rsid w:val="004E6C34"/>
    <w:rsid w:val="0051056F"/>
    <w:rsid w:val="005A3871"/>
    <w:rsid w:val="005F7F12"/>
    <w:rsid w:val="00620503"/>
    <w:rsid w:val="006240A1"/>
    <w:rsid w:val="006361B7"/>
    <w:rsid w:val="006471DA"/>
    <w:rsid w:val="006627A1"/>
    <w:rsid w:val="0069546D"/>
    <w:rsid w:val="006B763D"/>
    <w:rsid w:val="006C254E"/>
    <w:rsid w:val="00705F86"/>
    <w:rsid w:val="00740964"/>
    <w:rsid w:val="00743FB3"/>
    <w:rsid w:val="00744973"/>
    <w:rsid w:val="007A505B"/>
    <w:rsid w:val="007A6CB3"/>
    <w:rsid w:val="007D53C8"/>
    <w:rsid w:val="00813E37"/>
    <w:rsid w:val="00877401"/>
    <w:rsid w:val="00892C82"/>
    <w:rsid w:val="00893DAB"/>
    <w:rsid w:val="008A5E5B"/>
    <w:rsid w:val="008D315F"/>
    <w:rsid w:val="008F71D2"/>
    <w:rsid w:val="00967DCC"/>
    <w:rsid w:val="009864EC"/>
    <w:rsid w:val="009A09FE"/>
    <w:rsid w:val="009D6DC6"/>
    <w:rsid w:val="009E03A9"/>
    <w:rsid w:val="009E381B"/>
    <w:rsid w:val="00A27AA0"/>
    <w:rsid w:val="00A55CCD"/>
    <w:rsid w:val="00A73C93"/>
    <w:rsid w:val="00A82000"/>
    <w:rsid w:val="00AA4DBF"/>
    <w:rsid w:val="00AE5218"/>
    <w:rsid w:val="00B003A5"/>
    <w:rsid w:val="00B04139"/>
    <w:rsid w:val="00B1099C"/>
    <w:rsid w:val="00B1595E"/>
    <w:rsid w:val="00BA5E2E"/>
    <w:rsid w:val="00BC63F1"/>
    <w:rsid w:val="00BE7060"/>
    <w:rsid w:val="00BF663B"/>
    <w:rsid w:val="00C02C08"/>
    <w:rsid w:val="00C111C4"/>
    <w:rsid w:val="00C17DB2"/>
    <w:rsid w:val="00C345C6"/>
    <w:rsid w:val="00C51882"/>
    <w:rsid w:val="00C75743"/>
    <w:rsid w:val="00C94C0C"/>
    <w:rsid w:val="00C94C3C"/>
    <w:rsid w:val="00CB40E1"/>
    <w:rsid w:val="00CD0D0C"/>
    <w:rsid w:val="00CD12F7"/>
    <w:rsid w:val="00D13753"/>
    <w:rsid w:val="00DA05EB"/>
    <w:rsid w:val="00DB4DA3"/>
    <w:rsid w:val="00DE6EB9"/>
    <w:rsid w:val="00E02DB8"/>
    <w:rsid w:val="00E12350"/>
    <w:rsid w:val="00E14C0B"/>
    <w:rsid w:val="00E16111"/>
    <w:rsid w:val="00E32726"/>
    <w:rsid w:val="00E57486"/>
    <w:rsid w:val="00E701B6"/>
    <w:rsid w:val="00E8677E"/>
    <w:rsid w:val="00E9551B"/>
    <w:rsid w:val="00EA74C9"/>
    <w:rsid w:val="00EC5894"/>
    <w:rsid w:val="00EF73A2"/>
    <w:rsid w:val="00F06AE0"/>
    <w:rsid w:val="00F351A7"/>
    <w:rsid w:val="00F543CA"/>
    <w:rsid w:val="00F72EA6"/>
    <w:rsid w:val="00F814E7"/>
    <w:rsid w:val="00F967BF"/>
    <w:rsid w:val="00FA3941"/>
    <w:rsid w:val="00FA574A"/>
    <w:rsid w:val="00FD33ED"/>
    <w:rsid w:val="00FE7111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F72C"/>
  <w15:docId w15:val="{14A00F80-8781-474A-82DA-73CAC8A5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A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351A7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351A7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351A7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F351A7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F351A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F351A7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F351A7"/>
  </w:style>
  <w:style w:type="table" w:customStyle="1" w:styleId="StilTablice">
    <w:name w:val="StilTablice"/>
    <w:basedOn w:val="Obinatablica"/>
    <w:uiPriority w:val="99"/>
    <w:rsid w:val="00F351A7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F35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51A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51A7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A7"/>
    <w:rPr>
      <w:rFonts w:ascii="Segoe UI" w:eastAsia="Times New Roman" w:hAnsi="Segoe UI" w:cs="Segoe UI"/>
      <w:sz w:val="18"/>
      <w:szCs w:val="18"/>
      <w:lang w:val="sl-SI"/>
    </w:rPr>
  </w:style>
  <w:style w:type="table" w:styleId="Reetkatablice">
    <w:name w:val="Table Grid"/>
    <w:basedOn w:val="Obinatablica"/>
    <w:uiPriority w:val="39"/>
    <w:rsid w:val="0034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75A9-7BDE-4F72-8956-154F9F43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1810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cpr fin</cp:lastModifiedBy>
  <cp:revision>41</cp:revision>
  <cp:lastPrinted>2021-09-15T07:57:00Z</cp:lastPrinted>
  <dcterms:created xsi:type="dcterms:W3CDTF">2021-09-15T09:05:00Z</dcterms:created>
  <dcterms:modified xsi:type="dcterms:W3CDTF">2024-11-14T08:58:00Z</dcterms:modified>
</cp:coreProperties>
</file>